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bCs/>
        </w:rPr>
        <w:id w:val="31688177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0B2D9A" w:rsidRDefault="00875428">
          <w:r>
            <w:rPr>
              <w:noProof/>
              <w:lang w:eastAsia="en-US"/>
            </w:rPr>
            <w:pict>
              <v:group id="_x0000_s1026" style="position:absolute;margin-left:9622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BE6E6D" w:rsidRPr="000F0A30" w:rsidRDefault="00BE6E6D">
                        <w:pPr>
                          <w:pStyle w:val="a5"/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74AFB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alias w:val="Год"/>
                            <w:id w:val="237651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BE6E6D" w:rsidRPr="008A2761" w:rsidRDefault="00BE6E6D">
                        <w:pPr>
                          <w:pStyle w:val="a5"/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A2761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НИЖНЕВАРТОВСК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</w:p>
        <w:tbl>
          <w:tblPr>
            <w:tblStyle w:val="a9"/>
            <w:tblW w:w="0" w:type="auto"/>
            <w:tblInd w:w="-116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6487"/>
          </w:tblGrid>
          <w:tr w:rsidR="000F0A30" w:rsidTr="00B55D66">
            <w:tc>
              <w:tcPr>
                <w:tcW w:w="6487" w:type="dxa"/>
              </w:tcPr>
              <w:p w:rsidR="000F0A30" w:rsidRPr="009C17F1" w:rsidRDefault="009C17F1" w:rsidP="000F0A30">
                <w:pPr>
                  <w:pStyle w:val="a3"/>
                  <w:spacing w:line="276" w:lineRule="auto"/>
                  <w:rPr>
                    <w:color w:val="4F81BD" w:themeColor="accent1"/>
                    <w:sz w:val="24"/>
                    <w:szCs w:val="24"/>
                  </w:rPr>
                </w:pPr>
                <w:r w:rsidRPr="009C17F1">
                  <w:rPr>
                    <w:color w:val="4F81BD" w:themeColor="accent1"/>
                    <w:sz w:val="24"/>
                    <w:szCs w:val="24"/>
                  </w:rPr>
                  <w:t>МУНИЦИПАЛЬНОЕ АВТОНОМНОЕ ДОШКОЛЬНОЕ</w:t>
                </w:r>
              </w:p>
              <w:p w:rsidR="000F0A30" w:rsidRPr="000F0A30" w:rsidRDefault="009C17F1" w:rsidP="000F0A30">
                <w:pPr>
                  <w:pStyle w:val="a3"/>
                  <w:spacing w:line="276" w:lineRule="auto"/>
                  <w:rPr>
                    <w:b w:val="0"/>
                    <w:sz w:val="28"/>
                    <w:szCs w:val="28"/>
                  </w:rPr>
                </w:pPr>
                <w:r w:rsidRPr="009C17F1">
                  <w:rPr>
                    <w:color w:val="4F81BD" w:themeColor="accent1"/>
                    <w:sz w:val="24"/>
                    <w:szCs w:val="24"/>
                  </w:rPr>
                  <w:t>ОБРАЗОВАТЕЛЬНОЕ УЧРЕЖДЕНИЕ ГОРОДА НИЖНЕВАРТОВСКА ДЕТСКИЙ САД №41 «РОСИНКА»</w:t>
                </w:r>
              </w:p>
            </w:tc>
          </w:tr>
        </w:tbl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Pr="009C17F1" w:rsidRDefault="00091B4D" w:rsidP="00091B4D">
          <w:pPr>
            <w:pStyle w:val="a3"/>
            <w:spacing w:line="276" w:lineRule="auto"/>
            <w:jc w:val="left"/>
            <w:rPr>
              <w:noProof/>
              <w:color w:val="4F81BD" w:themeColor="accent1"/>
              <w:sz w:val="36"/>
              <w:szCs w:val="36"/>
            </w:rPr>
          </w:pPr>
        </w:p>
        <w:p w:rsidR="00091B4D" w:rsidRDefault="00875428" w:rsidP="00091B4D">
          <w:pPr>
            <w:pStyle w:val="a3"/>
            <w:spacing w:line="276" w:lineRule="auto"/>
            <w:jc w:val="left"/>
            <w:rPr>
              <w:noProof/>
            </w:rPr>
          </w:pPr>
          <w:r>
            <w:rPr>
              <w:noProof/>
              <w:lang w:eastAsia="en-US"/>
            </w:rPr>
            <w:pict>
              <v:rect id="_x0000_s1032" style="position:absolute;margin-left:1.5pt;margin-top:189.4pt;width:531.25pt;height:175.8pt;z-index:251662336;mso-width-percent:900;mso-height-percent:73;mso-position-horizontal-relative:page;mso-position-vertical-relative:page;mso-width-percent:900;mso-height-percent:73;v-text-anchor:middle" o:allowincell="f" fillcolor="#4f81bd [3204]" strokecolor="#f2f2f2 [3041]" strokeweight="3pt">
                <v:shadow on="t" type="perspective" color="#243f60 [1604]" opacity=".5" offset="1pt" offset2="-1pt"/>
                <v:textbox style="mso-next-textbox:#_x0000_s1032;mso-fit-shape-to-text:t" inset="14.4pt,,14.4pt">
                  <w:txbxContent>
                    <w:p w:rsidR="00BE6E6D" w:rsidRPr="00B007C5" w:rsidRDefault="00BE6E6D" w:rsidP="00B007C5">
                      <w:pPr>
                        <w:jc w:val="center"/>
                        <w:rPr>
                          <w:rFonts w:eastAsiaTheme="majorEastAsia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03EF9">
                        <w:rPr>
                          <w:rFonts w:eastAsiaTheme="majorEastAsia"/>
                          <w:color w:val="FFFFFF" w:themeColor="background1"/>
                          <w:sz w:val="40"/>
                          <w:szCs w:val="40"/>
                        </w:rPr>
                        <w:t xml:space="preserve">ПРОГРАММА ФОРСАЙТ-ЦЕНТРА </w:t>
                      </w:r>
                      <w:r>
                        <w:rPr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«УЧИТЕЛЬ БУДУЩЕГО» ПО НАПРАВЛЕНИЮ </w:t>
                      </w:r>
                      <w:r w:rsidRPr="00903EF9">
                        <w:rPr>
                          <w:bCs/>
                          <w:color w:val="FFFFFF" w:themeColor="background1"/>
                          <w:sz w:val="40"/>
                          <w:szCs w:val="40"/>
                        </w:rPr>
                        <w:t>«СИСТЕМА ПОВЫШЕНИЯ ЭФФЕКТИВНОСТИ УПРАВЛЕНЧЕСКОЙ ДЕЯТЕЛЬНОСТИ АДМИНИСТРАИВНО-УПРАВЛЕНЧЕСКОГО ПЕРСОНАЛА ДОШКОЛЬНОГО ОБРАЗОВАТЕЛЬНОГО УЧРЕЖДЕНИЯ</w:t>
                      </w:r>
                      <w:r>
                        <w:rPr>
                          <w:bCs/>
                          <w:color w:val="FFFFFF" w:themeColor="background1"/>
                          <w:sz w:val="48"/>
                          <w:szCs w:val="48"/>
                        </w:rPr>
                        <w:t>»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351655" w:rsidP="00091B4D">
          <w:pPr>
            <w:pStyle w:val="a3"/>
            <w:spacing w:line="276" w:lineRule="auto"/>
            <w:jc w:val="lef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767080</wp:posOffset>
                </wp:positionH>
                <wp:positionV relativeFrom="margin">
                  <wp:posOffset>4127500</wp:posOffset>
                </wp:positionV>
                <wp:extent cx="5589905" cy="3804920"/>
                <wp:effectExtent l="190500" t="152400" r="144145" b="100330"/>
                <wp:wrapSquare wrapText="bothSides"/>
                <wp:docPr id="9" name="Рисунок 1" descr="C:\Users\user\Documents\фото\фото МАДОУ  № 41\фото здания Северна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фото\фото МАДОУ  № 41\фото здания Северна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9905" cy="3804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190500" cap="rnd">
                          <a:solidFill>
                            <a:srgbClr val="FFFFFF"/>
                          </a:solidFill>
                        </a:ln>
                        <a:effectLst>
                          <a:outerShdw blurRad="50000" algn="tl" rotWithShape="0">
                            <a:srgbClr val="000000">
                              <a:alpha val="41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50800" h="1651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091B4D" w:rsidRDefault="00091B4D" w:rsidP="00091B4D">
          <w:pPr>
            <w:pStyle w:val="a3"/>
            <w:spacing w:line="276" w:lineRule="auto"/>
            <w:jc w:val="left"/>
            <w:rPr>
              <w:noProof/>
            </w:rPr>
          </w:pPr>
        </w:p>
        <w:p w:rsidR="00BB24BB" w:rsidRDefault="000B2D9A" w:rsidP="00091B4D">
          <w:pPr>
            <w:pStyle w:val="a3"/>
            <w:spacing w:line="276" w:lineRule="auto"/>
            <w:jc w:val="left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br w:type="page"/>
          </w:r>
        </w:p>
        <w:p w:rsidR="003F673B" w:rsidRPr="00567E3B" w:rsidRDefault="003F673B" w:rsidP="003F673B">
          <w:pPr>
            <w:pStyle w:val="7"/>
            <w:spacing w:before="0"/>
            <w:jc w:val="center"/>
            <w:rPr>
              <w:rFonts w:ascii="Times New Roman" w:hAnsi="Times New Roman"/>
              <w:i w:val="0"/>
              <w:color w:val="auto"/>
              <w:sz w:val="28"/>
              <w:szCs w:val="28"/>
            </w:rPr>
          </w:pPr>
          <w:r w:rsidRPr="00567E3B">
            <w:rPr>
              <w:rFonts w:ascii="Times New Roman" w:hAnsi="Times New Roman"/>
              <w:i w:val="0"/>
              <w:color w:val="auto"/>
              <w:sz w:val="28"/>
              <w:szCs w:val="28"/>
            </w:rPr>
            <w:lastRenderedPageBreak/>
            <w:t>Муниципальное автономное дошкольное образовательное учреждение города Нижневартовска детский сад №41«Росинка»</w:t>
          </w:r>
        </w:p>
        <w:p w:rsidR="00567E3B" w:rsidRPr="00567E3B" w:rsidRDefault="00567E3B" w:rsidP="00567E3B"/>
        <w:p w:rsidR="00567E3B" w:rsidRPr="00567E3B" w:rsidRDefault="00567E3B" w:rsidP="00567E3B"/>
        <w:p w:rsidR="00567E3B" w:rsidRDefault="00567E3B" w:rsidP="00567E3B">
          <w:pPr>
            <w:spacing w:before="4"/>
            <w:rPr>
              <w:sz w:val="26"/>
            </w:rPr>
          </w:pPr>
        </w:p>
        <w:p w:rsidR="00567E3B" w:rsidRDefault="00567E3B" w:rsidP="00567E3B">
          <w:pPr>
            <w:ind w:right="117"/>
            <w:jc w:val="right"/>
            <w:rPr>
              <w:b/>
            </w:rPr>
          </w:pPr>
          <w:r>
            <w:rPr>
              <w:spacing w:val="-1"/>
            </w:rPr>
            <w:t>УТВЕРЖДАЮ</w:t>
          </w:r>
          <w:r>
            <w:rPr>
              <w:b/>
              <w:spacing w:val="-1"/>
            </w:rPr>
            <w:t>:</w:t>
          </w:r>
        </w:p>
        <w:p w:rsidR="00567E3B" w:rsidRDefault="00567E3B" w:rsidP="00567E3B">
          <w:pPr>
            <w:ind w:left="5454" w:right="118" w:hanging="555"/>
            <w:jc w:val="right"/>
          </w:pPr>
          <w:r>
            <w:t>Руководитель</w:t>
          </w:r>
          <w:r>
            <w:rPr>
              <w:spacing w:val="-7"/>
            </w:rPr>
            <w:t xml:space="preserve"> </w:t>
          </w:r>
          <w:r>
            <w:t>образовательной</w:t>
          </w:r>
          <w:r>
            <w:rPr>
              <w:spacing w:val="-7"/>
            </w:rPr>
            <w:t xml:space="preserve"> </w:t>
          </w:r>
          <w:r>
            <w:t>организации (базовой организации</w:t>
          </w:r>
          <w:r>
            <w:rPr>
              <w:spacing w:val="-10"/>
            </w:rPr>
            <w:t xml:space="preserve"> </w:t>
          </w:r>
          <w:proofErr w:type="spellStart"/>
          <w:r>
            <w:t>форсайт-центра</w:t>
          </w:r>
          <w:proofErr w:type="spellEnd"/>
          <w:r>
            <w:t>)</w:t>
          </w:r>
        </w:p>
        <w:p w:rsidR="00567E3B" w:rsidRDefault="00567E3B" w:rsidP="00567E3B">
          <w:pPr>
            <w:tabs>
              <w:tab w:val="left" w:pos="2094"/>
            </w:tabs>
            <w:ind w:right="117"/>
            <w:jc w:val="right"/>
          </w:pPr>
          <w:r>
            <w:rPr>
              <w:u w:val="single"/>
            </w:rPr>
            <w:t xml:space="preserve"> </w:t>
          </w:r>
          <w:r>
            <w:rPr>
              <w:u w:val="single"/>
            </w:rPr>
            <w:tab/>
          </w:r>
          <w:proofErr w:type="spellStart"/>
          <w:r>
            <w:t>Ротова</w:t>
          </w:r>
          <w:proofErr w:type="spellEnd"/>
          <w:r>
            <w:t xml:space="preserve"> </w:t>
          </w:r>
          <w:proofErr w:type="spellStart"/>
          <w:r>
            <w:t>Рамзия</w:t>
          </w:r>
          <w:proofErr w:type="spellEnd"/>
          <w:r>
            <w:t xml:space="preserve"> </w:t>
          </w:r>
          <w:proofErr w:type="spellStart"/>
          <w:r>
            <w:t>Агзамовна</w:t>
          </w:r>
          <w:proofErr w:type="spellEnd"/>
        </w:p>
        <w:p w:rsidR="00567E3B" w:rsidRDefault="00567E3B" w:rsidP="00567E3B">
          <w:pPr>
            <w:tabs>
              <w:tab w:val="left" w:pos="477"/>
              <w:tab w:val="left" w:pos="1787"/>
            </w:tabs>
            <w:spacing w:before="3"/>
            <w:ind w:right="118"/>
            <w:jc w:val="right"/>
          </w:pPr>
          <w:r>
            <w:rPr>
              <w:spacing w:val="-8"/>
            </w:rPr>
            <w:t>«</w:t>
          </w:r>
          <w:r>
            <w:rPr>
              <w:spacing w:val="-8"/>
              <w:u w:val="single"/>
            </w:rPr>
            <w:t xml:space="preserve"> </w:t>
          </w:r>
          <w:r>
            <w:rPr>
              <w:spacing w:val="-8"/>
              <w:u w:val="single"/>
            </w:rPr>
            <w:tab/>
          </w:r>
          <w:r>
            <w:t>»</w:t>
          </w:r>
          <w:r>
            <w:rPr>
              <w:u w:val="single"/>
            </w:rPr>
            <w:t xml:space="preserve"> </w:t>
          </w:r>
          <w:r>
            <w:rPr>
              <w:u w:val="single"/>
            </w:rPr>
            <w:tab/>
          </w:r>
          <w:r>
            <w:t>2020 г.</w:t>
          </w:r>
        </w:p>
        <w:p w:rsidR="00567E3B" w:rsidRDefault="00567E3B" w:rsidP="00567E3B">
          <w:pPr>
            <w:rPr>
              <w:sz w:val="26"/>
            </w:rPr>
          </w:pPr>
        </w:p>
        <w:p w:rsidR="00567E3B" w:rsidRDefault="00567E3B" w:rsidP="00567E3B">
          <w:pPr>
            <w:rPr>
              <w:sz w:val="26"/>
            </w:rPr>
          </w:pPr>
        </w:p>
        <w:p w:rsidR="00567E3B" w:rsidRDefault="00567E3B" w:rsidP="00567E3B">
          <w:pPr>
            <w:rPr>
              <w:sz w:val="26"/>
            </w:rPr>
          </w:pPr>
        </w:p>
        <w:p w:rsidR="00567E3B" w:rsidRDefault="00567E3B" w:rsidP="00567E3B">
          <w:pPr>
            <w:rPr>
              <w:sz w:val="26"/>
            </w:rPr>
          </w:pPr>
        </w:p>
        <w:p w:rsidR="00567E3B" w:rsidRDefault="00567E3B" w:rsidP="00567E3B">
          <w:pPr>
            <w:rPr>
              <w:sz w:val="26"/>
            </w:rPr>
          </w:pPr>
        </w:p>
        <w:p w:rsidR="00567E3B" w:rsidRDefault="00567E3B" w:rsidP="00567E3B">
          <w:pPr>
            <w:rPr>
              <w:sz w:val="26"/>
            </w:rPr>
          </w:pPr>
        </w:p>
        <w:p w:rsidR="00567E3B" w:rsidRDefault="00567E3B" w:rsidP="00567E3B">
          <w:pPr>
            <w:rPr>
              <w:sz w:val="26"/>
            </w:rPr>
          </w:pPr>
        </w:p>
        <w:p w:rsidR="00567E3B" w:rsidRPr="00567E3B" w:rsidRDefault="00567E3B" w:rsidP="00567E3B">
          <w:pPr>
            <w:pStyle w:val="a3"/>
            <w:spacing w:before="217"/>
            <w:ind w:left="267" w:right="430"/>
            <w:rPr>
              <w:sz w:val="28"/>
              <w:szCs w:val="28"/>
            </w:rPr>
          </w:pPr>
          <w:r w:rsidRPr="00567E3B">
            <w:rPr>
              <w:sz w:val="28"/>
              <w:szCs w:val="28"/>
            </w:rPr>
            <w:t xml:space="preserve">ПРОГРАММА </w:t>
          </w:r>
        </w:p>
        <w:p w:rsidR="00567E3B" w:rsidRPr="00567E3B" w:rsidRDefault="00567E3B" w:rsidP="00567E3B">
          <w:pPr>
            <w:pStyle w:val="a3"/>
            <w:spacing w:before="2"/>
            <w:ind w:left="267" w:right="434"/>
            <w:rPr>
              <w:sz w:val="28"/>
              <w:szCs w:val="28"/>
            </w:rPr>
          </w:pPr>
          <w:r w:rsidRPr="00567E3B">
            <w:rPr>
              <w:sz w:val="28"/>
              <w:szCs w:val="28"/>
            </w:rPr>
            <w:t xml:space="preserve">ФОРСАЙТ-ЦЕНТРА </w:t>
          </w:r>
        </w:p>
        <w:p w:rsidR="00567E3B" w:rsidRPr="00567E3B" w:rsidRDefault="00567E3B" w:rsidP="00567E3B">
          <w:pPr>
            <w:jc w:val="center"/>
            <w:rPr>
              <w:b/>
              <w:bCs/>
              <w:sz w:val="28"/>
              <w:szCs w:val="28"/>
            </w:rPr>
          </w:pPr>
          <w:r w:rsidRPr="00567E3B">
            <w:rPr>
              <w:b/>
              <w:bCs/>
              <w:sz w:val="28"/>
              <w:szCs w:val="28"/>
            </w:rPr>
            <w:t xml:space="preserve">«УЧИТЕЛЬ БУДУЩЕГО» ПО НАПРАВЛЕНИЮ «СИСТЕМА ПОВЫШЕНИЯ ЭФФЕКТИВНОСТИ УПРАВЛЕНЧЕСКОЙ ДЕЯТЕЛЬНОСТИ АДМИНИСТРАИВНО-УПРАВЛЕНЧЕСКОГО ПЕРСОНАЛА ДОШКОЛЬНОГО ОБРАЗОВАТЕЛЬНОГО УЧРЕЖДЕНИЯ» </w:t>
          </w:r>
        </w:p>
        <w:p w:rsidR="00567E3B" w:rsidRPr="00567E3B" w:rsidRDefault="00567E3B" w:rsidP="00567E3B">
          <w:pPr>
            <w:pStyle w:val="a3"/>
            <w:spacing w:before="2"/>
            <w:ind w:left="267" w:right="434"/>
            <w:rPr>
              <w:sz w:val="28"/>
              <w:szCs w:val="28"/>
            </w:rPr>
          </w:pPr>
          <w:r w:rsidRPr="00567E3B">
            <w:rPr>
              <w:sz w:val="28"/>
              <w:szCs w:val="28"/>
            </w:rPr>
            <w:t xml:space="preserve"> НА 2020/2021 УЧЕБНЫЙ ГОД</w:t>
          </w:r>
        </w:p>
        <w:p w:rsidR="00567E3B" w:rsidRDefault="00567E3B" w:rsidP="00567E3B">
          <w:pPr>
            <w:rPr>
              <w:b/>
              <w:sz w:val="30"/>
            </w:rPr>
          </w:pPr>
        </w:p>
        <w:p w:rsidR="00567E3B" w:rsidRDefault="00567E3B" w:rsidP="00567E3B">
          <w:pPr>
            <w:rPr>
              <w:b/>
              <w:sz w:val="30"/>
            </w:rPr>
          </w:pPr>
        </w:p>
        <w:p w:rsidR="00567E3B" w:rsidRDefault="00567E3B" w:rsidP="00567E3B">
          <w:pPr>
            <w:rPr>
              <w:b/>
              <w:sz w:val="30"/>
            </w:rPr>
          </w:pPr>
        </w:p>
        <w:p w:rsidR="00567E3B" w:rsidRDefault="00567E3B" w:rsidP="00567E3B">
          <w:pPr>
            <w:rPr>
              <w:b/>
              <w:sz w:val="30"/>
            </w:rPr>
          </w:pPr>
        </w:p>
        <w:p w:rsidR="00567E3B" w:rsidRDefault="00567E3B" w:rsidP="00567E3B">
          <w:pPr>
            <w:rPr>
              <w:b/>
              <w:sz w:val="30"/>
            </w:rPr>
          </w:pPr>
        </w:p>
        <w:p w:rsidR="00567E3B" w:rsidRDefault="00567E3B" w:rsidP="00567E3B">
          <w:pPr>
            <w:rPr>
              <w:b/>
              <w:sz w:val="30"/>
            </w:rPr>
          </w:pPr>
        </w:p>
        <w:p w:rsidR="00567E3B" w:rsidRDefault="00567E3B" w:rsidP="00567E3B">
          <w:pPr>
            <w:rPr>
              <w:b/>
              <w:sz w:val="30"/>
            </w:rPr>
          </w:pPr>
        </w:p>
        <w:p w:rsidR="00567E3B" w:rsidRDefault="00567E3B" w:rsidP="00567E3B">
          <w:pPr>
            <w:rPr>
              <w:b/>
              <w:sz w:val="30"/>
            </w:rPr>
          </w:pPr>
        </w:p>
        <w:p w:rsidR="00567E3B" w:rsidRDefault="00567E3B" w:rsidP="00567E3B">
          <w:pPr>
            <w:rPr>
              <w:b/>
              <w:sz w:val="30"/>
            </w:rPr>
          </w:pPr>
        </w:p>
        <w:p w:rsidR="00567E3B" w:rsidRDefault="00567E3B" w:rsidP="00567E3B">
          <w:pPr>
            <w:rPr>
              <w:b/>
              <w:sz w:val="30"/>
            </w:rPr>
          </w:pPr>
        </w:p>
        <w:p w:rsidR="00567E3B" w:rsidRDefault="00567E3B" w:rsidP="00567E3B">
          <w:pPr>
            <w:rPr>
              <w:b/>
              <w:sz w:val="30"/>
            </w:rPr>
          </w:pPr>
        </w:p>
        <w:p w:rsidR="00567E3B" w:rsidRDefault="00567E3B" w:rsidP="00567E3B">
          <w:pPr>
            <w:rPr>
              <w:b/>
              <w:sz w:val="30"/>
            </w:rPr>
          </w:pPr>
        </w:p>
        <w:p w:rsidR="00567E3B" w:rsidRDefault="00567E3B" w:rsidP="00567E3B">
          <w:pPr>
            <w:rPr>
              <w:b/>
              <w:sz w:val="30"/>
            </w:rPr>
          </w:pPr>
        </w:p>
        <w:p w:rsidR="00567E3B" w:rsidRDefault="00567E3B" w:rsidP="00567E3B">
          <w:pPr>
            <w:rPr>
              <w:b/>
              <w:sz w:val="30"/>
            </w:rPr>
          </w:pPr>
        </w:p>
        <w:p w:rsidR="00567E3B" w:rsidRDefault="00567E3B" w:rsidP="00567E3B">
          <w:pPr>
            <w:rPr>
              <w:b/>
              <w:sz w:val="30"/>
            </w:rPr>
          </w:pPr>
        </w:p>
        <w:p w:rsidR="00567E3B" w:rsidRDefault="00567E3B" w:rsidP="00567E3B">
          <w:pPr>
            <w:spacing w:before="4"/>
            <w:rPr>
              <w:b/>
              <w:sz w:val="25"/>
            </w:rPr>
          </w:pPr>
        </w:p>
        <w:p w:rsidR="003F673B" w:rsidRPr="00567E3B" w:rsidRDefault="00567E3B" w:rsidP="00567E3B">
          <w:pPr>
            <w:ind w:left="267" w:right="429"/>
            <w:jc w:val="center"/>
            <w:rPr>
              <w:sz w:val="28"/>
            </w:rPr>
          </w:pPr>
          <w:r>
            <w:rPr>
              <w:sz w:val="28"/>
            </w:rPr>
            <w:t>г. Нижневартовск, 2020</w:t>
          </w:r>
        </w:p>
        <w:p w:rsidR="00CB09E0" w:rsidRDefault="00CB09E0" w:rsidP="00567E3B">
          <w:pPr>
            <w:rPr>
              <w:b/>
              <w:sz w:val="28"/>
              <w:szCs w:val="28"/>
            </w:rPr>
          </w:pPr>
        </w:p>
        <w:p w:rsidR="003F673B" w:rsidRPr="00EA0477" w:rsidRDefault="003F673B" w:rsidP="003F673B">
          <w:pPr>
            <w:jc w:val="center"/>
            <w:rPr>
              <w:b/>
              <w:sz w:val="28"/>
              <w:szCs w:val="28"/>
            </w:rPr>
          </w:pPr>
          <w:r w:rsidRPr="00EA0477">
            <w:rPr>
              <w:b/>
              <w:sz w:val="28"/>
              <w:szCs w:val="28"/>
            </w:rPr>
            <w:lastRenderedPageBreak/>
            <w:t>СОДЕРЖАНИЕ</w:t>
          </w:r>
        </w:p>
        <w:p w:rsidR="003F673B" w:rsidRPr="00590399" w:rsidRDefault="003F673B" w:rsidP="003F673B"/>
        <w:tbl>
          <w:tblPr>
            <w:tblStyle w:val="a9"/>
            <w:tblW w:w="9180" w:type="dxa"/>
            <w:tblInd w:w="-34" w:type="dxa"/>
            <w:tblLook w:val="04A0"/>
          </w:tblPr>
          <w:tblGrid>
            <w:gridCol w:w="7479"/>
            <w:gridCol w:w="1701"/>
          </w:tblGrid>
          <w:tr w:rsidR="003F673B" w:rsidRPr="00B107A9" w:rsidTr="00BB390D">
            <w:tc>
              <w:tcPr>
                <w:tcW w:w="7479" w:type="dxa"/>
              </w:tcPr>
              <w:p w:rsidR="003F673B" w:rsidRPr="004B4F31" w:rsidRDefault="004B4F31" w:rsidP="004B4F31">
                <w:pPr>
                  <w:pStyle w:val="a3"/>
                  <w:ind w:right="430"/>
                  <w:jc w:val="both"/>
                  <w:rPr>
                    <w:b w:val="0"/>
                    <w:sz w:val="28"/>
                    <w:szCs w:val="28"/>
                  </w:rPr>
                </w:pPr>
                <w:r w:rsidRPr="004B4F31">
                  <w:rPr>
                    <w:b w:val="0"/>
                    <w:sz w:val="28"/>
                    <w:szCs w:val="28"/>
                  </w:rPr>
                  <w:t xml:space="preserve">Паспорт программы </w:t>
                </w:r>
                <w:proofErr w:type="spellStart"/>
                <w:r w:rsidRPr="004B4F31">
                  <w:rPr>
                    <w:b w:val="0"/>
                    <w:sz w:val="28"/>
                    <w:szCs w:val="28"/>
                  </w:rPr>
                  <w:t>форсайт-центра</w:t>
                </w:r>
                <w:proofErr w:type="spellEnd"/>
                <w:r w:rsidRPr="004B4F31">
                  <w:rPr>
                    <w:b w:val="0"/>
                    <w:sz w:val="28"/>
                    <w:szCs w:val="28"/>
                  </w:rPr>
                  <w:t xml:space="preserve"> </w:t>
                </w:r>
                <w:r w:rsidRPr="004B4F31">
                  <w:rPr>
                    <w:b w:val="0"/>
                    <w:bCs w:val="0"/>
                    <w:sz w:val="28"/>
                    <w:szCs w:val="28"/>
                  </w:rPr>
                  <w:t>«</w:t>
                </w:r>
                <w:r>
                  <w:rPr>
                    <w:b w:val="0"/>
                    <w:bCs w:val="0"/>
                    <w:sz w:val="28"/>
                    <w:szCs w:val="28"/>
                  </w:rPr>
                  <w:t>У</w:t>
                </w:r>
                <w:r w:rsidRPr="004B4F31">
                  <w:rPr>
                    <w:b w:val="0"/>
                    <w:bCs w:val="0"/>
                    <w:sz w:val="28"/>
                    <w:szCs w:val="28"/>
                  </w:rPr>
                  <w:t>чи</w:t>
                </w:r>
                <w:r>
                  <w:rPr>
                    <w:b w:val="0"/>
                    <w:bCs w:val="0"/>
                    <w:sz w:val="28"/>
                    <w:szCs w:val="28"/>
                  </w:rPr>
                  <w:t>тель будущего» по направлению «С</w:t>
                </w:r>
                <w:r w:rsidRPr="004B4F31">
                  <w:rPr>
                    <w:b w:val="0"/>
                    <w:bCs w:val="0"/>
                    <w:sz w:val="28"/>
                    <w:szCs w:val="28"/>
                  </w:rPr>
                  <w:t>истема повышения эффективности управленческой деятельности администра</w:t>
                </w:r>
                <w:r>
                  <w:rPr>
                    <w:b w:val="0"/>
                    <w:bCs w:val="0"/>
                    <w:sz w:val="28"/>
                    <w:szCs w:val="28"/>
                  </w:rPr>
                  <w:t>т</w:t>
                </w:r>
                <w:r w:rsidRPr="004B4F31">
                  <w:rPr>
                    <w:b w:val="0"/>
                    <w:bCs w:val="0"/>
                    <w:sz w:val="28"/>
                    <w:szCs w:val="28"/>
                  </w:rPr>
                  <w:t>ивно-управленческого персонала дошкольного образовательного</w:t>
                </w:r>
                <w:r>
                  <w:rPr>
                    <w:b w:val="0"/>
                    <w:bCs w:val="0"/>
                    <w:sz w:val="28"/>
                    <w:szCs w:val="28"/>
                  </w:rPr>
                  <w:t xml:space="preserve"> учреждения»</w:t>
                </w:r>
                <w:r w:rsidRPr="004B4F31">
                  <w:rPr>
                    <w:b w:val="0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3F673B" w:rsidRPr="005C3833" w:rsidRDefault="003F673B" w:rsidP="003F09EC">
                <w:pPr>
                  <w:jc w:val="center"/>
                  <w:rPr>
                    <w:sz w:val="28"/>
                    <w:szCs w:val="28"/>
                    <w:highlight w:val="yellow"/>
                  </w:rPr>
                </w:pPr>
                <w:r w:rsidRPr="00E24F18">
                  <w:rPr>
                    <w:sz w:val="28"/>
                    <w:szCs w:val="28"/>
                  </w:rPr>
                  <w:t>4</w:t>
                </w:r>
              </w:p>
            </w:tc>
          </w:tr>
          <w:tr w:rsidR="003F673B" w:rsidRPr="00B107A9" w:rsidTr="00BB390D">
            <w:tc>
              <w:tcPr>
                <w:tcW w:w="7479" w:type="dxa"/>
              </w:tcPr>
              <w:p w:rsidR="00CA251D" w:rsidRPr="005C3833" w:rsidRDefault="004B4F31" w:rsidP="00CA251D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</w:t>
                </w:r>
                <w:r w:rsidRPr="005C3833">
                  <w:rPr>
                    <w:sz w:val="28"/>
                    <w:szCs w:val="28"/>
                  </w:rPr>
                  <w:t xml:space="preserve">ояснительная записка: </w:t>
                </w:r>
              </w:p>
              <w:p w:rsidR="003F673B" w:rsidRPr="005C3833" w:rsidRDefault="00CA251D" w:rsidP="00CA251D">
                <w:pPr>
                  <w:rPr>
                    <w:sz w:val="28"/>
                    <w:szCs w:val="28"/>
                  </w:rPr>
                </w:pPr>
                <w:r w:rsidRPr="005C3833">
                  <w:rPr>
                    <w:sz w:val="28"/>
                    <w:szCs w:val="28"/>
                  </w:rPr>
                  <w:t>обоснование актуальности выявленной проблемы, целевая аудитория, на которую направлена деятельность, предполагаемые результаты реализации программы</w:t>
                </w:r>
              </w:p>
            </w:tc>
            <w:tc>
              <w:tcPr>
                <w:tcW w:w="1701" w:type="dxa"/>
              </w:tcPr>
              <w:p w:rsidR="003F673B" w:rsidRPr="00B107A9" w:rsidRDefault="00E24F18" w:rsidP="003F09E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</w:tr>
          <w:tr w:rsidR="003F673B" w:rsidRPr="00B107A9" w:rsidTr="00BB390D">
            <w:tc>
              <w:tcPr>
                <w:tcW w:w="7479" w:type="dxa"/>
              </w:tcPr>
              <w:p w:rsidR="00CA251D" w:rsidRPr="005C3833" w:rsidRDefault="0048654B" w:rsidP="005C383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Ц</w:t>
                </w:r>
                <w:r w:rsidRPr="005C3833">
                  <w:rPr>
                    <w:sz w:val="28"/>
                    <w:szCs w:val="28"/>
                  </w:rPr>
                  <w:t xml:space="preserve">ель, задачи деятельности </w:t>
                </w:r>
              </w:p>
              <w:p w:rsidR="003F673B" w:rsidRPr="005C3833" w:rsidRDefault="0048654B" w:rsidP="005C3833">
                <w:pPr>
                  <w:rPr>
                    <w:sz w:val="28"/>
                    <w:szCs w:val="28"/>
                  </w:rPr>
                </w:pPr>
                <w:r w:rsidRPr="005C3833">
                  <w:rPr>
                    <w:sz w:val="28"/>
                    <w:szCs w:val="28"/>
                  </w:rPr>
                  <w:t>по решению выявленной проблемы</w:t>
                </w:r>
              </w:p>
            </w:tc>
            <w:tc>
              <w:tcPr>
                <w:tcW w:w="1701" w:type="dxa"/>
              </w:tcPr>
              <w:p w:rsidR="003F673B" w:rsidRPr="00B107A9" w:rsidRDefault="00E24F18" w:rsidP="003F09E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9</w:t>
                </w:r>
              </w:p>
            </w:tc>
          </w:tr>
          <w:tr w:rsidR="003F673B" w:rsidRPr="00B107A9" w:rsidTr="00BB390D">
            <w:tc>
              <w:tcPr>
                <w:tcW w:w="7479" w:type="dxa"/>
              </w:tcPr>
              <w:p w:rsidR="005C3833" w:rsidRPr="005C3833" w:rsidRDefault="0048654B" w:rsidP="005C3833">
                <w:pPr>
                  <w:widowControl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</w:t>
                </w:r>
                <w:r w:rsidRPr="005C3833">
                  <w:rPr>
                    <w:sz w:val="28"/>
                    <w:szCs w:val="28"/>
                  </w:rPr>
                  <w:t xml:space="preserve">одержание деятельности: </w:t>
                </w:r>
              </w:p>
              <w:p w:rsidR="003F673B" w:rsidRPr="005C3833" w:rsidRDefault="005C3833" w:rsidP="005C3833">
                <w:pPr>
                  <w:widowControl w:val="0"/>
                  <w:rPr>
                    <w:sz w:val="28"/>
                    <w:szCs w:val="28"/>
                  </w:rPr>
                </w:pPr>
                <w:r w:rsidRPr="005C3833">
                  <w:rPr>
                    <w:sz w:val="28"/>
                    <w:szCs w:val="28"/>
                  </w:rPr>
                  <w:t>направления деятельности, формы, методы работы</w:t>
                </w:r>
              </w:p>
            </w:tc>
            <w:tc>
              <w:tcPr>
                <w:tcW w:w="1701" w:type="dxa"/>
              </w:tcPr>
              <w:p w:rsidR="003F673B" w:rsidRPr="00B107A9" w:rsidRDefault="00E24F18" w:rsidP="003F09E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</w:t>
                </w:r>
              </w:p>
            </w:tc>
          </w:tr>
          <w:tr w:rsidR="003F673B" w:rsidRPr="00B107A9" w:rsidTr="00BB390D">
            <w:tc>
              <w:tcPr>
                <w:tcW w:w="7479" w:type="dxa"/>
              </w:tcPr>
              <w:p w:rsidR="005C3833" w:rsidRPr="005C3833" w:rsidRDefault="0048654B" w:rsidP="005C3833">
                <w:pPr>
                  <w:widowControl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</w:t>
                </w:r>
                <w:r w:rsidRPr="005C3833">
                  <w:rPr>
                    <w:sz w:val="28"/>
                    <w:szCs w:val="28"/>
                  </w:rPr>
                  <w:t>еханизм реализации программы:</w:t>
                </w:r>
              </w:p>
              <w:p w:rsidR="003F673B" w:rsidRPr="005C3833" w:rsidRDefault="005C3833" w:rsidP="005C3833">
                <w:pPr>
                  <w:widowControl w:val="0"/>
                  <w:rPr>
                    <w:sz w:val="28"/>
                    <w:szCs w:val="28"/>
                  </w:rPr>
                </w:pPr>
                <w:r w:rsidRPr="005C3833">
                  <w:rPr>
                    <w:sz w:val="28"/>
                    <w:szCs w:val="28"/>
                  </w:rPr>
                  <w:t>этапы реализации, сроки реализации, ответственные, взаимодействие с учреждениями и организациями-партнерами</w:t>
                </w:r>
              </w:p>
            </w:tc>
            <w:tc>
              <w:tcPr>
                <w:tcW w:w="1701" w:type="dxa"/>
              </w:tcPr>
              <w:p w:rsidR="003F673B" w:rsidRPr="00B107A9" w:rsidRDefault="00E24F18" w:rsidP="003F09E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11</w:t>
                </w:r>
              </w:p>
            </w:tc>
          </w:tr>
          <w:tr w:rsidR="003F673B" w:rsidRPr="00B107A9" w:rsidTr="00BB390D">
            <w:tc>
              <w:tcPr>
                <w:tcW w:w="7479" w:type="dxa"/>
              </w:tcPr>
              <w:p w:rsidR="003F673B" w:rsidRPr="005C3833" w:rsidRDefault="0048654B" w:rsidP="005C3833">
                <w:pPr>
                  <w:pStyle w:val="a3"/>
                  <w:spacing w:line="276" w:lineRule="auto"/>
                  <w:jc w:val="left"/>
                  <w:rPr>
                    <w:b w:val="0"/>
                    <w:sz w:val="28"/>
                    <w:szCs w:val="28"/>
                  </w:rPr>
                </w:pPr>
                <w:r>
                  <w:rPr>
                    <w:b w:val="0"/>
                    <w:sz w:val="28"/>
                    <w:szCs w:val="28"/>
                  </w:rPr>
                  <w:t>О</w:t>
                </w:r>
                <w:r w:rsidRPr="005C3833">
                  <w:rPr>
                    <w:b w:val="0"/>
                    <w:sz w:val="28"/>
                    <w:szCs w:val="28"/>
                  </w:rPr>
                  <w:t>жидаемые результаты</w:t>
                </w:r>
              </w:p>
            </w:tc>
            <w:tc>
              <w:tcPr>
                <w:tcW w:w="1701" w:type="dxa"/>
              </w:tcPr>
              <w:p w:rsidR="003F673B" w:rsidRPr="00B107A9" w:rsidRDefault="00E24F18" w:rsidP="003F09E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13</w:t>
                </w:r>
              </w:p>
            </w:tc>
          </w:tr>
          <w:tr w:rsidR="003F673B" w:rsidRPr="00B107A9" w:rsidTr="00BB390D">
            <w:tc>
              <w:tcPr>
                <w:tcW w:w="7479" w:type="dxa"/>
              </w:tcPr>
              <w:p w:rsidR="003F673B" w:rsidRPr="005C3833" w:rsidRDefault="0048654B" w:rsidP="005C3833"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</w:t>
                </w:r>
                <w:r w:rsidRPr="005C3833">
                  <w:rPr>
                    <w:sz w:val="28"/>
                    <w:szCs w:val="28"/>
                  </w:rPr>
                  <w:t>ерспективы программы</w:t>
                </w:r>
                <w:r w:rsidRPr="005C3833">
                  <w:rPr>
                    <w:bCs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3F673B" w:rsidRPr="00B107A9" w:rsidRDefault="00E24F18" w:rsidP="003F09E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13</w:t>
                </w:r>
              </w:p>
            </w:tc>
          </w:tr>
        </w:tbl>
        <w:p w:rsidR="003F673B" w:rsidRPr="00590399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3F673B" w:rsidRDefault="003F673B" w:rsidP="003F673B"/>
        <w:p w:rsidR="00B007C5" w:rsidRPr="00590399" w:rsidRDefault="00B007C5" w:rsidP="003F673B"/>
        <w:p w:rsidR="003F673B" w:rsidRDefault="003F673B" w:rsidP="003F673B">
          <w:pPr>
            <w:jc w:val="center"/>
            <w:rPr>
              <w:b/>
              <w:sz w:val="28"/>
              <w:szCs w:val="28"/>
            </w:rPr>
          </w:pPr>
          <w:r w:rsidRPr="00403C7C">
            <w:rPr>
              <w:b/>
              <w:sz w:val="28"/>
              <w:szCs w:val="28"/>
            </w:rPr>
            <w:lastRenderedPageBreak/>
            <w:t>ПАСПОРТ ПРОГРАММЫ</w:t>
          </w:r>
        </w:p>
        <w:p w:rsidR="00567E3B" w:rsidRDefault="00567E3B" w:rsidP="00567E3B">
          <w:pPr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8"/>
              <w:szCs w:val="28"/>
            </w:rPr>
            <w:t xml:space="preserve">ФОРСАЙТ-ЦЕНТРА </w:t>
          </w:r>
          <w:r>
            <w:rPr>
              <w:b/>
              <w:bCs/>
              <w:sz w:val="26"/>
              <w:szCs w:val="26"/>
            </w:rPr>
            <w:t xml:space="preserve">«УЧИТЕЛЬ БУДУЩЕГО» ПО НАПРАВЛЕНИЮ </w:t>
          </w:r>
          <w:r w:rsidRPr="00903EF9">
            <w:rPr>
              <w:b/>
              <w:bCs/>
              <w:sz w:val="26"/>
              <w:szCs w:val="26"/>
            </w:rPr>
            <w:t>«СИСТЕМА ПОВЫШЕНИЯ ЭФФЕКТИВНОСТИ УПРАВЛЕНЧЕСКОЙ ДЕЯТЕЛЬНОСТИ АДМИНИСТРАИВНО-УПРАВЛЕНЧЕСКОГО ПЕРСОНАЛА ДОШКОЛЬНОГО ОБРАЗОВАТЕЛЬНОГ</w:t>
          </w:r>
          <w:r>
            <w:rPr>
              <w:b/>
              <w:bCs/>
              <w:sz w:val="26"/>
              <w:szCs w:val="26"/>
            </w:rPr>
            <w:t xml:space="preserve">О УЧРЕЖДЕНИЯ» </w:t>
          </w:r>
        </w:p>
        <w:p w:rsidR="003F673B" w:rsidRPr="00EE19B9" w:rsidRDefault="00567E3B" w:rsidP="0048654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НА 2020/2021</w:t>
          </w:r>
          <w:r w:rsidRPr="00315D4E">
            <w:rPr>
              <w:b/>
              <w:sz w:val="28"/>
              <w:szCs w:val="28"/>
            </w:rPr>
            <w:t xml:space="preserve"> УЧЕБНЫЙ ГОД</w:t>
          </w:r>
          <w:r w:rsidR="00EE19B9" w:rsidRPr="00EE19B9">
            <w:rPr>
              <w:b/>
              <w:sz w:val="28"/>
              <w:szCs w:val="28"/>
            </w:rPr>
            <w:t>»</w:t>
          </w:r>
        </w:p>
        <w:p w:rsidR="003F673B" w:rsidRPr="00121E1D" w:rsidRDefault="003F673B" w:rsidP="003F673B">
          <w:pPr>
            <w:jc w:val="center"/>
            <w:rPr>
              <w:b/>
              <w:sz w:val="28"/>
              <w:szCs w:val="28"/>
            </w:rPr>
          </w:pPr>
        </w:p>
        <w:tbl>
          <w:tblPr>
            <w:tblW w:w="0" w:type="auto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2104"/>
            <w:gridCol w:w="7217"/>
          </w:tblGrid>
          <w:tr w:rsidR="003F673B" w:rsidRPr="00403C7C" w:rsidTr="003F09EC">
            <w:tc>
              <w:tcPr>
                <w:tcW w:w="2126" w:type="dxa"/>
              </w:tcPr>
              <w:p w:rsidR="003F673B" w:rsidRPr="00403C7C" w:rsidRDefault="003F673B" w:rsidP="003F09EC">
                <w:pPr>
                  <w:widowControl w:val="0"/>
                  <w:rPr>
                    <w:sz w:val="28"/>
                    <w:szCs w:val="28"/>
                  </w:rPr>
                </w:pPr>
                <w:r w:rsidRPr="00403C7C">
                  <w:rPr>
                    <w:sz w:val="28"/>
                    <w:szCs w:val="28"/>
                  </w:rPr>
                  <w:t xml:space="preserve">Наименование </w:t>
                </w:r>
                <w:r>
                  <w:rPr>
                    <w:sz w:val="28"/>
                    <w:szCs w:val="28"/>
                  </w:rPr>
                  <w:t>п</w:t>
                </w:r>
                <w:r w:rsidRPr="00403C7C">
                  <w:rPr>
                    <w:sz w:val="28"/>
                    <w:szCs w:val="28"/>
                  </w:rPr>
                  <w:t xml:space="preserve">рограммы </w:t>
                </w:r>
              </w:p>
            </w:tc>
            <w:tc>
              <w:tcPr>
                <w:tcW w:w="7938" w:type="dxa"/>
              </w:tcPr>
              <w:p w:rsidR="003F09EC" w:rsidRPr="00493F84" w:rsidRDefault="003F673B" w:rsidP="00493F84">
                <w:pPr>
                  <w:jc w:val="both"/>
                  <w:rPr>
                    <w:sz w:val="28"/>
                    <w:szCs w:val="28"/>
                  </w:rPr>
                </w:pPr>
                <w:r w:rsidRPr="00403C7C">
                  <w:rPr>
                    <w:sz w:val="28"/>
                    <w:szCs w:val="28"/>
                  </w:rPr>
                  <w:t xml:space="preserve">Программа </w:t>
                </w:r>
                <w:proofErr w:type="spellStart"/>
                <w:r w:rsidR="00C37598">
                  <w:rPr>
                    <w:bCs/>
                    <w:sz w:val="28"/>
                    <w:szCs w:val="28"/>
                  </w:rPr>
                  <w:t>форсайт-центра</w:t>
                </w:r>
                <w:proofErr w:type="spellEnd"/>
                <w:r w:rsidR="00C37598">
                  <w:rPr>
                    <w:bCs/>
                    <w:sz w:val="28"/>
                    <w:szCs w:val="28"/>
                  </w:rPr>
                  <w:t xml:space="preserve"> </w:t>
                </w:r>
                <w:r w:rsidR="00EE19B9" w:rsidRPr="00493F84">
                  <w:rPr>
                    <w:bCs/>
                    <w:sz w:val="28"/>
                    <w:szCs w:val="28"/>
                  </w:rPr>
                  <w:t>«</w:t>
                </w:r>
                <w:r w:rsidR="00FD66C9" w:rsidRPr="00493F84">
                  <w:rPr>
                    <w:bCs/>
                    <w:sz w:val="28"/>
                    <w:szCs w:val="28"/>
                  </w:rPr>
                  <w:t>Учитель будущего»</w:t>
                </w:r>
                <w:r w:rsidR="00FD66C9">
                  <w:rPr>
                    <w:bCs/>
                    <w:sz w:val="26"/>
                    <w:szCs w:val="26"/>
                  </w:rPr>
                  <w:t xml:space="preserve"> </w:t>
                </w:r>
                <w:r w:rsidR="003F09EC">
                  <w:rPr>
                    <w:sz w:val="28"/>
                    <w:szCs w:val="28"/>
                  </w:rPr>
                  <w:t>по направлени</w:t>
                </w:r>
                <w:r w:rsidR="00493F84">
                  <w:rPr>
                    <w:sz w:val="28"/>
                    <w:szCs w:val="28"/>
                  </w:rPr>
                  <w:t xml:space="preserve">ю </w:t>
                </w:r>
                <w:r w:rsidR="00FD66C9" w:rsidRPr="00493F84">
                  <w:rPr>
                    <w:bCs/>
                    <w:sz w:val="28"/>
                    <w:szCs w:val="28"/>
                  </w:rPr>
                  <w:t>«Система повышения эффективности управленческой деятельности администра</w:t>
                </w:r>
                <w:r w:rsidR="00C37598" w:rsidRPr="00493F84">
                  <w:rPr>
                    <w:bCs/>
                    <w:sz w:val="28"/>
                    <w:szCs w:val="28"/>
                  </w:rPr>
                  <w:t>т</w:t>
                </w:r>
                <w:r w:rsidR="00FD66C9" w:rsidRPr="00493F84">
                  <w:rPr>
                    <w:bCs/>
                    <w:sz w:val="28"/>
                    <w:szCs w:val="28"/>
                  </w:rPr>
                  <w:t>ивно-управленческого персонала дошкольного образовательного учреждения»</w:t>
                </w:r>
              </w:p>
            </w:tc>
          </w:tr>
          <w:tr w:rsidR="003F673B" w:rsidRPr="00403C7C" w:rsidTr="003F09EC">
            <w:tc>
              <w:tcPr>
                <w:tcW w:w="2126" w:type="dxa"/>
              </w:tcPr>
              <w:p w:rsidR="003F673B" w:rsidRPr="00403C7C" w:rsidRDefault="003F673B" w:rsidP="003F09EC">
                <w:pPr>
                  <w:widowControl w:val="0"/>
                  <w:rPr>
                    <w:sz w:val="28"/>
                    <w:szCs w:val="28"/>
                  </w:rPr>
                </w:pPr>
                <w:r w:rsidRPr="00403C7C">
                  <w:rPr>
                    <w:sz w:val="28"/>
                    <w:szCs w:val="28"/>
                  </w:rPr>
                  <w:t xml:space="preserve">Основание для разработки </w:t>
                </w:r>
                <w:r>
                  <w:rPr>
                    <w:sz w:val="28"/>
                    <w:szCs w:val="28"/>
                  </w:rPr>
                  <w:t>п</w:t>
                </w:r>
                <w:r w:rsidRPr="00403C7C">
                  <w:rPr>
                    <w:sz w:val="28"/>
                    <w:szCs w:val="28"/>
                  </w:rPr>
                  <w:t>рограммы</w:t>
                </w:r>
                <w:r w:rsidRPr="00403C7C">
                  <w:rPr>
                    <w:bCs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7938" w:type="dxa"/>
              </w:tcPr>
              <w:p w:rsidR="0024395C" w:rsidRDefault="0024395C" w:rsidP="003F09E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- </w:t>
                </w:r>
                <w:r w:rsidR="00DF2274">
                  <w:rPr>
                    <w:sz w:val="28"/>
                    <w:szCs w:val="28"/>
                  </w:rPr>
                  <w:t>Указ</w:t>
                </w:r>
                <w:r w:rsidRPr="00200132">
                  <w:rPr>
                    <w:sz w:val="28"/>
                    <w:szCs w:val="28"/>
                  </w:rPr>
                  <w:t xml:space="preserve"> Президента РФ от 7 мая 2018 года № 204 «О национальных целях и стратегических задачах развития Российской Федерации на период до 2024 года»</w:t>
                </w:r>
                <w:r>
                  <w:rPr>
                    <w:sz w:val="28"/>
                    <w:szCs w:val="28"/>
                  </w:rPr>
                  <w:t>;</w:t>
                </w:r>
              </w:p>
              <w:p w:rsidR="0048654B" w:rsidRPr="002B1444" w:rsidRDefault="002B1444" w:rsidP="003F09E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- </w:t>
                </w:r>
                <w:r w:rsidR="0048654B" w:rsidRPr="002B1444">
                  <w:rPr>
                    <w:sz w:val="28"/>
                    <w:szCs w:val="28"/>
                  </w:rPr>
                  <w:t>Государственная программа Ханты-Мансийского автономного окру</w:t>
                </w:r>
                <w:r>
                  <w:rPr>
                    <w:sz w:val="28"/>
                    <w:szCs w:val="28"/>
                  </w:rPr>
                  <w:t xml:space="preserve">га - </w:t>
                </w:r>
                <w:proofErr w:type="spellStart"/>
                <w:r>
                  <w:rPr>
                    <w:sz w:val="28"/>
                    <w:szCs w:val="28"/>
                  </w:rPr>
                  <w:t>Югры</w:t>
                </w:r>
                <w:proofErr w:type="spellEnd"/>
                <w:r>
                  <w:rPr>
                    <w:sz w:val="28"/>
                    <w:szCs w:val="28"/>
                  </w:rPr>
                  <w:t xml:space="preserve"> «Развитие образования»;</w:t>
                </w:r>
              </w:p>
              <w:p w:rsidR="0048654B" w:rsidRPr="002B1444" w:rsidRDefault="002B1444" w:rsidP="003F09E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 Подпрограмма II «</w:t>
                </w:r>
                <w:r w:rsidR="0048654B" w:rsidRPr="002B1444">
                  <w:rPr>
                    <w:sz w:val="28"/>
                    <w:szCs w:val="28"/>
                  </w:rPr>
                  <w:t>Общее образование. Д</w:t>
                </w:r>
                <w:r>
                  <w:rPr>
                    <w:sz w:val="28"/>
                    <w:szCs w:val="28"/>
                  </w:rPr>
                  <w:t>ополнительное образование детей»;</w:t>
                </w:r>
              </w:p>
              <w:p w:rsidR="003F09EC" w:rsidRPr="00403C7C" w:rsidRDefault="003F09EC" w:rsidP="00320063">
                <w:pPr>
                  <w:widowControl w:val="0"/>
                  <w:shd w:val="clear" w:color="auto" w:fill="FFFFFF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 Приказ департамента образования администр</w:t>
                </w:r>
                <w:r w:rsidR="00320063">
                  <w:rPr>
                    <w:sz w:val="28"/>
                    <w:szCs w:val="28"/>
                  </w:rPr>
                  <w:t>ации города Нижневартовска от 25</w:t>
                </w:r>
                <w:r w:rsidR="00B55E45">
                  <w:rPr>
                    <w:sz w:val="28"/>
                    <w:szCs w:val="28"/>
                  </w:rPr>
                  <w:t>.09.20</w:t>
                </w:r>
                <w:r w:rsidR="00320063">
                  <w:rPr>
                    <w:sz w:val="28"/>
                    <w:szCs w:val="28"/>
                  </w:rPr>
                  <w:t>20</w:t>
                </w:r>
                <w:r w:rsidR="00B55E45">
                  <w:rPr>
                    <w:sz w:val="28"/>
                    <w:szCs w:val="28"/>
                  </w:rPr>
                  <w:t xml:space="preserve"> №56</w:t>
                </w:r>
                <w:r w:rsidR="00320063"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t xml:space="preserve"> «Об утверждении состава </w:t>
                </w:r>
                <w:proofErr w:type="spellStart"/>
                <w:r w:rsidR="00B55E45">
                  <w:rPr>
                    <w:sz w:val="28"/>
                    <w:szCs w:val="28"/>
                  </w:rPr>
                  <w:t>Форсайт-центров</w:t>
                </w:r>
                <w:proofErr w:type="spellEnd"/>
                <w:r>
                  <w:rPr>
                    <w:sz w:val="28"/>
                    <w:szCs w:val="28"/>
                  </w:rPr>
                  <w:t xml:space="preserve"> системы образован</w:t>
                </w:r>
                <w:r w:rsidR="00B55E45">
                  <w:rPr>
                    <w:sz w:val="28"/>
                    <w:szCs w:val="28"/>
                  </w:rPr>
                  <w:t xml:space="preserve">ия города </w:t>
                </w:r>
                <w:r w:rsidR="00320063">
                  <w:rPr>
                    <w:sz w:val="28"/>
                    <w:szCs w:val="28"/>
                  </w:rPr>
                  <w:t>на 2020</w:t>
                </w:r>
                <w:r w:rsidR="00B55E45">
                  <w:rPr>
                    <w:sz w:val="28"/>
                    <w:szCs w:val="28"/>
                  </w:rPr>
                  <w:t>-202</w:t>
                </w:r>
                <w:r w:rsidR="00320063"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t xml:space="preserve"> учебный год»</w:t>
                </w:r>
              </w:p>
            </w:tc>
          </w:tr>
          <w:tr w:rsidR="003F673B" w:rsidRPr="00403C7C" w:rsidTr="003F09EC">
            <w:tc>
              <w:tcPr>
                <w:tcW w:w="2126" w:type="dxa"/>
              </w:tcPr>
              <w:p w:rsidR="003F673B" w:rsidRPr="00403C7C" w:rsidRDefault="003F673B" w:rsidP="003F09EC">
                <w:pPr>
                  <w:widowControl w:val="0"/>
                  <w:rPr>
                    <w:sz w:val="28"/>
                    <w:szCs w:val="28"/>
                  </w:rPr>
                </w:pPr>
                <w:r w:rsidRPr="00403C7C">
                  <w:rPr>
                    <w:sz w:val="28"/>
                    <w:szCs w:val="28"/>
                  </w:rPr>
                  <w:t>Целевая аудитория</w:t>
                </w:r>
                <w:r w:rsidR="00E24F18">
                  <w:rPr>
                    <w:sz w:val="28"/>
                    <w:szCs w:val="28"/>
                  </w:rPr>
                  <w:t xml:space="preserve"> программы</w:t>
                </w:r>
              </w:p>
            </w:tc>
            <w:tc>
              <w:tcPr>
                <w:tcW w:w="7938" w:type="dxa"/>
              </w:tcPr>
              <w:p w:rsidR="003F673B" w:rsidRPr="002B1444" w:rsidRDefault="0048654B" w:rsidP="00FE4759">
                <w:pPr>
                  <w:jc w:val="both"/>
                  <w:rPr>
                    <w:sz w:val="28"/>
                    <w:szCs w:val="28"/>
                  </w:rPr>
                </w:pPr>
                <w:r w:rsidRPr="002B1444">
                  <w:rPr>
                    <w:bCs/>
                    <w:sz w:val="28"/>
                    <w:szCs w:val="28"/>
                  </w:rPr>
                  <w:t>Администра</w:t>
                </w:r>
                <w:r w:rsidR="002B1444">
                  <w:rPr>
                    <w:bCs/>
                    <w:sz w:val="28"/>
                    <w:szCs w:val="28"/>
                  </w:rPr>
                  <w:t>т</w:t>
                </w:r>
                <w:r w:rsidRPr="002B1444">
                  <w:rPr>
                    <w:bCs/>
                    <w:sz w:val="28"/>
                    <w:szCs w:val="28"/>
                  </w:rPr>
                  <w:t xml:space="preserve">ивно-управленческий персонал </w:t>
                </w:r>
                <w:r w:rsidR="002B1444">
                  <w:rPr>
                    <w:bCs/>
                    <w:sz w:val="28"/>
                    <w:szCs w:val="28"/>
                  </w:rPr>
                  <w:t>муниципальных дошкольных образовательных</w:t>
                </w:r>
                <w:r w:rsidRPr="002B1444">
                  <w:rPr>
                    <w:bCs/>
                    <w:sz w:val="28"/>
                    <w:szCs w:val="28"/>
                  </w:rPr>
                  <w:t xml:space="preserve"> </w:t>
                </w:r>
                <w:r w:rsidR="00FE4759">
                  <w:rPr>
                    <w:bCs/>
                    <w:sz w:val="28"/>
                    <w:szCs w:val="28"/>
                  </w:rPr>
                  <w:t>организаций</w:t>
                </w:r>
              </w:p>
            </w:tc>
          </w:tr>
          <w:tr w:rsidR="003F673B" w:rsidRPr="00403C7C" w:rsidTr="003F09EC">
            <w:tc>
              <w:tcPr>
                <w:tcW w:w="2126" w:type="dxa"/>
              </w:tcPr>
              <w:p w:rsidR="003F673B" w:rsidRPr="00403C7C" w:rsidRDefault="003F673B" w:rsidP="003F09EC">
                <w:pPr>
                  <w:widowControl w:val="0"/>
                  <w:rPr>
                    <w:sz w:val="28"/>
                    <w:szCs w:val="28"/>
                  </w:rPr>
                </w:pPr>
                <w:r w:rsidRPr="00403C7C">
                  <w:rPr>
                    <w:sz w:val="28"/>
                    <w:szCs w:val="28"/>
                  </w:rPr>
                  <w:t xml:space="preserve">Заказчик </w:t>
                </w:r>
                <w:r>
                  <w:rPr>
                    <w:sz w:val="28"/>
                    <w:szCs w:val="28"/>
                  </w:rPr>
                  <w:t>п</w:t>
                </w:r>
                <w:r w:rsidRPr="00403C7C">
                  <w:rPr>
                    <w:sz w:val="28"/>
                    <w:szCs w:val="28"/>
                  </w:rPr>
                  <w:t>рограммы</w:t>
                </w:r>
              </w:p>
            </w:tc>
            <w:tc>
              <w:tcPr>
                <w:tcW w:w="7938" w:type="dxa"/>
              </w:tcPr>
              <w:p w:rsidR="003F673B" w:rsidRPr="00403C7C" w:rsidRDefault="003F673B" w:rsidP="003F09EC">
                <w:pPr>
                  <w:widowControl w:val="0"/>
                  <w:jc w:val="both"/>
                  <w:rPr>
                    <w:sz w:val="28"/>
                    <w:szCs w:val="28"/>
                  </w:rPr>
                </w:pPr>
                <w:r w:rsidRPr="00403C7C">
                  <w:rPr>
                    <w:sz w:val="28"/>
                    <w:szCs w:val="28"/>
                  </w:rPr>
                  <w:t>Департамент образования администрации города</w:t>
                </w:r>
                <w:r w:rsidR="00DD1852">
                  <w:rPr>
                    <w:sz w:val="28"/>
                    <w:szCs w:val="28"/>
                  </w:rPr>
                  <w:t xml:space="preserve"> Нижневартовска</w:t>
                </w:r>
                <w:r w:rsidRPr="00403C7C">
                  <w:rPr>
                    <w:sz w:val="28"/>
                    <w:szCs w:val="28"/>
                  </w:rPr>
                  <w:t>, М</w:t>
                </w:r>
                <w:r>
                  <w:rPr>
                    <w:sz w:val="28"/>
                    <w:szCs w:val="28"/>
                  </w:rPr>
                  <w:t>А</w:t>
                </w:r>
                <w:r w:rsidRPr="00403C7C">
                  <w:rPr>
                    <w:sz w:val="28"/>
                    <w:szCs w:val="28"/>
                  </w:rPr>
                  <w:t>У</w:t>
                </w:r>
                <w:r>
                  <w:rPr>
                    <w:sz w:val="28"/>
                    <w:szCs w:val="28"/>
                  </w:rPr>
                  <w:t xml:space="preserve"> г. Нижневартовска</w:t>
                </w:r>
                <w:r w:rsidRPr="00403C7C">
                  <w:rPr>
                    <w:sz w:val="28"/>
                    <w:szCs w:val="28"/>
                  </w:rPr>
                  <w:t xml:space="preserve"> «</w:t>
                </w:r>
                <w:r>
                  <w:rPr>
                    <w:sz w:val="28"/>
                    <w:szCs w:val="28"/>
                  </w:rPr>
                  <w:t>ЦРО</w:t>
                </w:r>
                <w:r w:rsidRPr="00403C7C">
                  <w:rPr>
                    <w:sz w:val="28"/>
                    <w:szCs w:val="28"/>
                  </w:rPr>
                  <w:t>»</w:t>
                </w:r>
              </w:p>
            </w:tc>
          </w:tr>
          <w:tr w:rsidR="003F673B" w:rsidRPr="00403C7C" w:rsidTr="003F09EC">
            <w:tc>
              <w:tcPr>
                <w:tcW w:w="2126" w:type="dxa"/>
              </w:tcPr>
              <w:p w:rsidR="003F673B" w:rsidRPr="00403C7C" w:rsidRDefault="003F673B" w:rsidP="003F09EC">
                <w:pPr>
                  <w:widowControl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Основные разработчики п</w:t>
                </w:r>
                <w:r w:rsidRPr="00403C7C">
                  <w:rPr>
                    <w:sz w:val="28"/>
                    <w:szCs w:val="28"/>
                  </w:rPr>
                  <w:t>рограммы</w:t>
                </w:r>
              </w:p>
            </w:tc>
            <w:tc>
              <w:tcPr>
                <w:tcW w:w="7938" w:type="dxa"/>
              </w:tcPr>
              <w:p w:rsidR="003F673B" w:rsidRPr="00403C7C" w:rsidRDefault="003F673B" w:rsidP="003F09EC">
                <w:pPr>
                  <w:widowControl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Р.А. </w:t>
                </w:r>
                <w:proofErr w:type="spellStart"/>
                <w:r>
                  <w:rPr>
                    <w:sz w:val="28"/>
                    <w:szCs w:val="28"/>
                  </w:rPr>
                  <w:t>Ротова</w:t>
                </w:r>
                <w:proofErr w:type="spellEnd"/>
                <w:r>
                  <w:rPr>
                    <w:sz w:val="28"/>
                    <w:szCs w:val="28"/>
                  </w:rPr>
                  <w:t xml:space="preserve">, </w:t>
                </w:r>
                <w:r w:rsidRPr="00403C7C">
                  <w:rPr>
                    <w:sz w:val="28"/>
                    <w:szCs w:val="28"/>
                  </w:rPr>
                  <w:t>заведующий МАДОУ</w:t>
                </w:r>
                <w:r>
                  <w:rPr>
                    <w:sz w:val="28"/>
                    <w:szCs w:val="28"/>
                  </w:rPr>
                  <w:t xml:space="preserve"> г. Нижневартовска ДС №</w:t>
                </w:r>
                <w:r w:rsidRPr="00403C7C">
                  <w:rPr>
                    <w:sz w:val="28"/>
                    <w:szCs w:val="28"/>
                  </w:rPr>
                  <w:t>41 «Росинка»;</w:t>
                </w:r>
              </w:p>
              <w:p w:rsidR="00607E53" w:rsidRPr="00403C7C" w:rsidRDefault="003F673B" w:rsidP="00D773A9">
                <w:pPr>
                  <w:widowControl w:val="0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Л.М. Волкова, </w:t>
                </w:r>
                <w:r w:rsidRPr="00403C7C">
                  <w:rPr>
                    <w:sz w:val="28"/>
                    <w:szCs w:val="28"/>
                  </w:rPr>
                  <w:t xml:space="preserve">заместитель заведующего по </w:t>
                </w:r>
                <w:r w:rsidR="003F09EC">
                  <w:rPr>
                    <w:sz w:val="28"/>
                    <w:szCs w:val="28"/>
                  </w:rPr>
                  <w:t>воспи</w:t>
                </w:r>
                <w:r w:rsidR="00D773A9">
                  <w:rPr>
                    <w:sz w:val="28"/>
                    <w:szCs w:val="28"/>
                  </w:rPr>
                  <w:t>тательно-методической работе</w:t>
                </w:r>
                <w:r w:rsidR="003F09EC">
                  <w:rPr>
                    <w:sz w:val="28"/>
                    <w:szCs w:val="28"/>
                  </w:rPr>
                  <w:t xml:space="preserve"> </w:t>
                </w:r>
                <w:r w:rsidR="003F09EC" w:rsidRPr="00403C7C">
                  <w:rPr>
                    <w:sz w:val="28"/>
                    <w:szCs w:val="28"/>
                  </w:rPr>
                  <w:t>МАДОУ</w:t>
                </w:r>
                <w:r w:rsidR="003F09EC">
                  <w:rPr>
                    <w:sz w:val="28"/>
                    <w:szCs w:val="28"/>
                  </w:rPr>
                  <w:t xml:space="preserve"> г. Нижневартовска ДС №</w:t>
                </w:r>
                <w:r w:rsidR="003F09EC" w:rsidRPr="00403C7C">
                  <w:rPr>
                    <w:sz w:val="28"/>
                    <w:szCs w:val="28"/>
                  </w:rPr>
                  <w:t>41 «Росинка»</w:t>
                </w:r>
              </w:p>
            </w:tc>
          </w:tr>
          <w:tr w:rsidR="003F673B" w:rsidRPr="00403C7C" w:rsidTr="003F09EC">
            <w:tc>
              <w:tcPr>
                <w:tcW w:w="2126" w:type="dxa"/>
              </w:tcPr>
              <w:p w:rsidR="003F673B" w:rsidRPr="00403C7C" w:rsidRDefault="003F673B" w:rsidP="003F09EC">
                <w:pPr>
                  <w:widowControl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Цель п</w:t>
                </w:r>
                <w:r w:rsidRPr="00403C7C">
                  <w:rPr>
                    <w:sz w:val="28"/>
                    <w:szCs w:val="28"/>
                  </w:rPr>
                  <w:t>рограммы</w:t>
                </w:r>
              </w:p>
            </w:tc>
            <w:tc>
              <w:tcPr>
                <w:tcW w:w="7938" w:type="dxa"/>
              </w:tcPr>
              <w:p w:rsidR="003F673B" w:rsidRPr="00403C7C" w:rsidRDefault="0048654B" w:rsidP="003F09EC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bCs/>
                    <w:sz w:val="28"/>
                    <w:szCs w:val="28"/>
                  </w:rPr>
                  <w:t>Повышение</w:t>
                </w:r>
                <w:r w:rsidRPr="00493F84">
                  <w:rPr>
                    <w:bCs/>
                    <w:sz w:val="28"/>
                    <w:szCs w:val="28"/>
                  </w:rPr>
                  <w:t xml:space="preserve"> эффективности управленческой деятельности административно-управленческого персонала </w:t>
                </w:r>
                <w:r w:rsidR="006249EB">
                  <w:rPr>
                    <w:bCs/>
                    <w:sz w:val="28"/>
                    <w:szCs w:val="28"/>
                  </w:rPr>
                  <w:t>муниципальных дошкольных образовательных</w:t>
                </w:r>
                <w:r w:rsidR="006249EB" w:rsidRPr="002B1444">
                  <w:rPr>
                    <w:bCs/>
                    <w:sz w:val="28"/>
                    <w:szCs w:val="28"/>
                  </w:rPr>
                  <w:t xml:space="preserve"> </w:t>
                </w:r>
                <w:r w:rsidR="006249EB">
                  <w:rPr>
                    <w:bCs/>
                    <w:sz w:val="28"/>
                    <w:szCs w:val="28"/>
                  </w:rPr>
                  <w:t>организаций</w:t>
                </w:r>
              </w:p>
            </w:tc>
          </w:tr>
          <w:tr w:rsidR="003F673B" w:rsidRPr="00403C7C" w:rsidTr="003F09EC">
            <w:tc>
              <w:tcPr>
                <w:tcW w:w="2126" w:type="dxa"/>
              </w:tcPr>
              <w:p w:rsidR="003F673B" w:rsidRPr="00403C7C" w:rsidRDefault="003F673B" w:rsidP="003F09EC">
                <w:pPr>
                  <w:widowControl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Задачи п</w:t>
                </w:r>
                <w:r w:rsidRPr="00403C7C">
                  <w:rPr>
                    <w:sz w:val="28"/>
                    <w:szCs w:val="28"/>
                  </w:rPr>
                  <w:t>рограммы</w:t>
                </w:r>
              </w:p>
            </w:tc>
            <w:tc>
              <w:tcPr>
                <w:tcW w:w="7938" w:type="dxa"/>
              </w:tcPr>
              <w:p w:rsidR="00D63710" w:rsidRDefault="00D63710" w:rsidP="00D63710">
                <w:pPr>
                  <w:pStyle w:val="Default"/>
                  <w:jc w:val="both"/>
                  <w:rPr>
                    <w:bCs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1. Создать условия для повышения уровня профессионального мастерства (освоение новых знаний, навыков и развитие компетенций)</w:t>
                </w:r>
                <w:r w:rsidRPr="00CE3F34">
                  <w:rPr>
                    <w:sz w:val="28"/>
                    <w:szCs w:val="28"/>
                  </w:rPr>
                  <w:t xml:space="preserve"> </w:t>
                </w:r>
                <w:r w:rsidRPr="00493F84">
                  <w:rPr>
                    <w:bCs/>
                    <w:sz w:val="28"/>
                    <w:szCs w:val="28"/>
                  </w:rPr>
                  <w:t xml:space="preserve">административно-управленческого персонала </w:t>
                </w:r>
                <w:r w:rsidR="00FE4759">
                  <w:rPr>
                    <w:bCs/>
                    <w:sz w:val="28"/>
                    <w:szCs w:val="28"/>
                  </w:rPr>
                  <w:t>муниципальных дошкольных образовательных</w:t>
                </w:r>
                <w:r w:rsidR="00FE4759" w:rsidRPr="002B1444">
                  <w:rPr>
                    <w:bCs/>
                    <w:sz w:val="28"/>
                    <w:szCs w:val="28"/>
                  </w:rPr>
                  <w:t xml:space="preserve"> </w:t>
                </w:r>
                <w:r w:rsidR="00FE4759">
                  <w:rPr>
                    <w:bCs/>
                    <w:sz w:val="28"/>
                    <w:szCs w:val="28"/>
                  </w:rPr>
                  <w:t>организаций.</w:t>
                </w:r>
              </w:p>
              <w:p w:rsidR="003F673B" w:rsidRPr="00403C7C" w:rsidRDefault="00D63710" w:rsidP="00D63710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2. Создать условия для профессионального и карьерного</w:t>
                </w:r>
                <w:r w:rsidRPr="001F758F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«лифта» - целевой подготовки кадрового</w:t>
                </w:r>
                <w:r w:rsidRPr="00CE3F34">
                  <w:rPr>
                    <w:sz w:val="28"/>
                    <w:szCs w:val="28"/>
                  </w:rPr>
                  <w:t xml:space="preserve"> резерв</w:t>
                </w:r>
                <w:r>
                  <w:rPr>
                    <w:sz w:val="28"/>
                    <w:szCs w:val="28"/>
                  </w:rPr>
                  <w:t>а</w:t>
                </w:r>
                <w:r w:rsidRPr="00CE3F34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 xml:space="preserve">из числа </w:t>
                </w:r>
                <w:r>
                  <w:rPr>
                    <w:sz w:val="28"/>
                    <w:szCs w:val="28"/>
                  </w:rPr>
                  <w:lastRenderedPageBreak/>
                  <w:t>административно-</w:t>
                </w:r>
                <w:r w:rsidRPr="002B1444">
                  <w:rPr>
                    <w:bCs/>
                    <w:sz w:val="28"/>
                    <w:szCs w:val="28"/>
                  </w:rPr>
                  <w:t>уп</w:t>
                </w:r>
                <w:r>
                  <w:rPr>
                    <w:bCs/>
                    <w:sz w:val="28"/>
                    <w:szCs w:val="28"/>
                  </w:rPr>
                  <w:t>равленческих</w:t>
                </w:r>
                <w:r w:rsidRPr="002B1444">
                  <w:rPr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bCs/>
                    <w:sz w:val="28"/>
                    <w:szCs w:val="28"/>
                  </w:rPr>
                  <w:t>и педагогических работников</w:t>
                </w:r>
                <w:r w:rsidRPr="002B1444">
                  <w:rPr>
                    <w:bCs/>
                    <w:sz w:val="28"/>
                    <w:szCs w:val="28"/>
                  </w:rPr>
                  <w:t xml:space="preserve"> </w:t>
                </w:r>
                <w:r w:rsidR="00FE4759">
                  <w:rPr>
                    <w:bCs/>
                    <w:sz w:val="28"/>
                    <w:szCs w:val="28"/>
                  </w:rPr>
                  <w:t>муниципальных дошкольных образовательных</w:t>
                </w:r>
                <w:r w:rsidR="00FE4759" w:rsidRPr="002B1444">
                  <w:rPr>
                    <w:bCs/>
                    <w:sz w:val="28"/>
                    <w:szCs w:val="28"/>
                  </w:rPr>
                  <w:t xml:space="preserve"> </w:t>
                </w:r>
                <w:r w:rsidR="00FE4759">
                  <w:rPr>
                    <w:bCs/>
                    <w:sz w:val="28"/>
                    <w:szCs w:val="28"/>
                  </w:rPr>
                  <w:t>организаций</w:t>
                </w:r>
                <w:r>
                  <w:rPr>
                    <w:bCs/>
                    <w:sz w:val="28"/>
                    <w:szCs w:val="28"/>
                  </w:rPr>
                  <w:t>, способных к руководящей деятельности, отвечающие требованиям, предъявляемым</w:t>
                </w:r>
                <w:r w:rsidRPr="001F758F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к должности «руководитель образовательной организации».</w:t>
                </w:r>
              </w:p>
            </w:tc>
          </w:tr>
          <w:tr w:rsidR="003F673B" w:rsidRPr="00403C7C" w:rsidTr="003F09EC">
            <w:tc>
              <w:tcPr>
                <w:tcW w:w="2126" w:type="dxa"/>
              </w:tcPr>
              <w:p w:rsidR="003F673B" w:rsidRPr="00403C7C" w:rsidRDefault="003F673B" w:rsidP="003F09EC">
                <w:pPr>
                  <w:widowControl w:val="0"/>
                  <w:rPr>
                    <w:sz w:val="28"/>
                    <w:szCs w:val="28"/>
                  </w:rPr>
                </w:pPr>
                <w:r w:rsidRPr="00403C7C">
                  <w:rPr>
                    <w:sz w:val="28"/>
                    <w:szCs w:val="28"/>
                  </w:rPr>
                  <w:lastRenderedPageBreak/>
                  <w:t>О</w:t>
                </w:r>
                <w:r>
                  <w:rPr>
                    <w:sz w:val="28"/>
                    <w:szCs w:val="28"/>
                  </w:rPr>
                  <w:t>жидаемые результаты реализации п</w:t>
                </w:r>
                <w:r w:rsidRPr="00403C7C">
                  <w:rPr>
                    <w:sz w:val="28"/>
                    <w:szCs w:val="28"/>
                  </w:rPr>
                  <w:t>рограммы</w:t>
                </w:r>
              </w:p>
            </w:tc>
            <w:tc>
              <w:tcPr>
                <w:tcW w:w="7938" w:type="dxa"/>
              </w:tcPr>
              <w:p w:rsidR="00506D6D" w:rsidRPr="00D3516D" w:rsidRDefault="00506D6D" w:rsidP="00506D6D">
                <w:pPr>
                  <w:pStyle w:val="Default"/>
                  <w:jc w:val="both"/>
                  <w:rPr>
                    <w:bCs/>
                    <w:sz w:val="28"/>
                    <w:szCs w:val="28"/>
                  </w:rPr>
                </w:pPr>
                <w:r>
                  <w:rPr>
                    <w:color w:val="222222"/>
                    <w:sz w:val="29"/>
                    <w:szCs w:val="29"/>
                  </w:rPr>
                  <w:t xml:space="preserve">1. </w:t>
                </w:r>
                <w:r w:rsidRPr="00D3516D">
                  <w:rPr>
                    <w:color w:val="222222"/>
                    <w:sz w:val="29"/>
                    <w:szCs w:val="29"/>
                  </w:rPr>
                  <w:t xml:space="preserve">Обеспечена возможность для непрерывного и планомерного повышения </w:t>
                </w:r>
                <w:r w:rsidRPr="00D3516D">
                  <w:rPr>
                    <w:sz w:val="28"/>
                    <w:szCs w:val="28"/>
                  </w:rPr>
                  <w:t>уровня профессионального мастерства (освоение новых знаний, навыков и развитие компетенций)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D3516D">
                  <w:rPr>
                    <w:bCs/>
                    <w:sz w:val="28"/>
                    <w:szCs w:val="28"/>
                  </w:rPr>
                  <w:t xml:space="preserve">административно-управленческого персонала </w:t>
                </w:r>
                <w:r w:rsidR="00FE4759">
                  <w:rPr>
                    <w:bCs/>
                    <w:sz w:val="28"/>
                    <w:szCs w:val="28"/>
                  </w:rPr>
                  <w:t>муниципальных дошкольных образовательных</w:t>
                </w:r>
                <w:r w:rsidR="00FE4759" w:rsidRPr="002B1444">
                  <w:rPr>
                    <w:bCs/>
                    <w:sz w:val="28"/>
                    <w:szCs w:val="28"/>
                  </w:rPr>
                  <w:t xml:space="preserve"> </w:t>
                </w:r>
                <w:r w:rsidR="00FE4759">
                  <w:rPr>
                    <w:bCs/>
                    <w:sz w:val="28"/>
                    <w:szCs w:val="28"/>
                  </w:rPr>
                  <w:t>организаций</w:t>
                </w:r>
                <w:r w:rsidRPr="00D3516D">
                  <w:rPr>
                    <w:color w:val="222222"/>
                    <w:sz w:val="29"/>
                    <w:szCs w:val="29"/>
                  </w:rPr>
                  <w:t xml:space="preserve">, в том числе на основе использования </w:t>
                </w:r>
                <w:r w:rsidRPr="00D3516D">
                  <w:rPr>
                    <w:sz w:val="28"/>
                    <w:szCs w:val="28"/>
                  </w:rPr>
                  <w:t>дистанционных технологий.</w:t>
                </w:r>
              </w:p>
              <w:p w:rsidR="003F673B" w:rsidRPr="00506D6D" w:rsidRDefault="00506D6D" w:rsidP="00506D6D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>
                  <w:rPr>
                    <w:color w:val="222222"/>
                    <w:sz w:val="29"/>
                    <w:szCs w:val="29"/>
                  </w:rPr>
                  <w:t xml:space="preserve">2. </w:t>
                </w:r>
                <w:r w:rsidRPr="00D3516D">
                  <w:rPr>
                    <w:color w:val="222222"/>
                    <w:sz w:val="29"/>
                    <w:szCs w:val="29"/>
                  </w:rPr>
                  <w:t xml:space="preserve">Обеспечена возможность для </w:t>
                </w:r>
                <w:r>
                  <w:rPr>
                    <w:sz w:val="28"/>
                    <w:szCs w:val="28"/>
                  </w:rPr>
                  <w:t>целевой подготовки кадрового</w:t>
                </w:r>
                <w:r w:rsidRPr="00CE3F34">
                  <w:rPr>
                    <w:sz w:val="28"/>
                    <w:szCs w:val="28"/>
                  </w:rPr>
                  <w:t xml:space="preserve"> резерв</w:t>
                </w:r>
                <w:r>
                  <w:rPr>
                    <w:sz w:val="28"/>
                    <w:szCs w:val="28"/>
                  </w:rPr>
                  <w:t>а</w:t>
                </w:r>
                <w:r w:rsidRPr="00CE3F34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из числа административно-</w:t>
                </w:r>
                <w:r w:rsidRPr="002B1444">
                  <w:rPr>
                    <w:bCs/>
                    <w:sz w:val="28"/>
                    <w:szCs w:val="28"/>
                  </w:rPr>
                  <w:t>уп</w:t>
                </w:r>
                <w:r>
                  <w:rPr>
                    <w:bCs/>
                    <w:sz w:val="28"/>
                    <w:szCs w:val="28"/>
                  </w:rPr>
                  <w:t>равленческих</w:t>
                </w:r>
                <w:r w:rsidRPr="002B1444">
                  <w:rPr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bCs/>
                    <w:sz w:val="28"/>
                    <w:szCs w:val="28"/>
                  </w:rPr>
                  <w:t>и педагогических работников</w:t>
                </w:r>
                <w:r w:rsidRPr="002B1444">
                  <w:rPr>
                    <w:bCs/>
                    <w:sz w:val="28"/>
                    <w:szCs w:val="28"/>
                  </w:rPr>
                  <w:t xml:space="preserve"> </w:t>
                </w:r>
                <w:r w:rsidR="00FE4759">
                  <w:rPr>
                    <w:bCs/>
                    <w:sz w:val="28"/>
                    <w:szCs w:val="28"/>
                  </w:rPr>
                  <w:t>муниципальных дошкольных образовательных</w:t>
                </w:r>
                <w:r w:rsidR="00FE4759" w:rsidRPr="002B1444">
                  <w:rPr>
                    <w:bCs/>
                    <w:sz w:val="28"/>
                    <w:szCs w:val="28"/>
                  </w:rPr>
                  <w:t xml:space="preserve"> </w:t>
                </w:r>
                <w:r w:rsidR="00FE4759">
                  <w:rPr>
                    <w:bCs/>
                    <w:sz w:val="28"/>
                    <w:szCs w:val="28"/>
                  </w:rPr>
                  <w:t>организаций</w:t>
                </w:r>
                <w:r>
                  <w:rPr>
                    <w:bCs/>
                    <w:sz w:val="28"/>
                    <w:szCs w:val="28"/>
                  </w:rPr>
                  <w:t>, способных к руководящей деятельности, отвечающие требованиям, предъявляемым</w:t>
                </w:r>
                <w:r w:rsidRPr="001F758F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к должности «руководитель образовательной организации».</w:t>
                </w:r>
              </w:p>
            </w:tc>
          </w:tr>
          <w:tr w:rsidR="003F673B" w:rsidRPr="00403C7C" w:rsidTr="003F09EC">
            <w:tc>
              <w:tcPr>
                <w:tcW w:w="2126" w:type="dxa"/>
              </w:tcPr>
              <w:p w:rsidR="003F673B" w:rsidRPr="00403C7C" w:rsidRDefault="003F673B" w:rsidP="003F09EC">
                <w:pPr>
                  <w:widowControl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Новизна п</w:t>
                </w:r>
                <w:r w:rsidRPr="00403C7C">
                  <w:rPr>
                    <w:sz w:val="28"/>
                    <w:szCs w:val="28"/>
                  </w:rPr>
                  <w:t>рограммы</w:t>
                </w:r>
              </w:p>
            </w:tc>
            <w:tc>
              <w:tcPr>
                <w:tcW w:w="7938" w:type="dxa"/>
              </w:tcPr>
              <w:p w:rsidR="00506D6D" w:rsidRPr="001B7141" w:rsidRDefault="003F673B" w:rsidP="001B7141">
                <w:pPr>
                  <w:shd w:val="clear" w:color="auto" w:fill="FFFFFF"/>
                  <w:jc w:val="both"/>
                  <w:rPr>
                    <w:sz w:val="28"/>
                    <w:szCs w:val="28"/>
                  </w:rPr>
                </w:pPr>
                <w:r w:rsidRPr="001B7141">
                  <w:rPr>
                    <w:spacing w:val="-6"/>
                    <w:sz w:val="28"/>
                    <w:szCs w:val="28"/>
                  </w:rPr>
                  <w:t xml:space="preserve">Новизна программы состоит в </w:t>
                </w:r>
                <w:r w:rsidR="001B7141" w:rsidRPr="001B7141">
                  <w:rPr>
                    <w:spacing w:val="-6"/>
                    <w:sz w:val="28"/>
                    <w:szCs w:val="28"/>
                  </w:rPr>
                  <w:t>разработке и внедрении</w:t>
                </w:r>
                <w:r w:rsidRPr="00D63710">
                  <w:rPr>
                    <w:color w:val="FF0000"/>
                    <w:spacing w:val="-6"/>
                    <w:sz w:val="28"/>
                    <w:szCs w:val="28"/>
                  </w:rPr>
                  <w:t xml:space="preserve"> </w:t>
                </w:r>
                <w:r w:rsidR="00506D6D" w:rsidRPr="008C760F">
                  <w:rPr>
                    <w:sz w:val="28"/>
                    <w:szCs w:val="28"/>
                  </w:rPr>
                  <w:t xml:space="preserve">эффективных механизмов </w:t>
                </w:r>
                <w:r w:rsidR="00506D6D" w:rsidRPr="00506D6D">
                  <w:rPr>
                    <w:sz w:val="28"/>
                    <w:szCs w:val="28"/>
                  </w:rPr>
                  <w:t xml:space="preserve">восполнения профессиональных дефицитов, </w:t>
                </w:r>
                <w:r w:rsidR="00506D6D" w:rsidRPr="008C760F">
                  <w:rPr>
                    <w:sz w:val="28"/>
                    <w:szCs w:val="28"/>
                  </w:rPr>
                  <w:t xml:space="preserve">обеспечивающих повышение качества руководства </w:t>
                </w:r>
                <w:r w:rsidR="00FE4759">
                  <w:rPr>
                    <w:sz w:val="28"/>
                    <w:szCs w:val="28"/>
                  </w:rPr>
                  <w:t xml:space="preserve">дошкольными </w:t>
                </w:r>
                <w:r w:rsidR="00506D6D" w:rsidRPr="008C760F">
                  <w:rPr>
                    <w:sz w:val="28"/>
                    <w:szCs w:val="28"/>
                  </w:rPr>
                  <w:t>образовательными организациями</w:t>
                </w:r>
                <w:r w:rsidR="001B7141">
                  <w:rPr>
                    <w:sz w:val="28"/>
                    <w:szCs w:val="28"/>
                  </w:rPr>
                  <w:t xml:space="preserve"> (</w:t>
                </w:r>
                <w:r w:rsidR="00506D6D" w:rsidRPr="008C760F">
                  <w:rPr>
                    <w:sz w:val="28"/>
                    <w:szCs w:val="28"/>
                  </w:rPr>
                  <w:t xml:space="preserve">новые модели организации </w:t>
                </w:r>
                <w:r w:rsidR="00506D6D" w:rsidRPr="005F35C6">
                  <w:rPr>
                    <w:sz w:val="28"/>
                    <w:szCs w:val="28"/>
                  </w:rPr>
                  <w:t>повышения уровня профессионального</w:t>
                </w:r>
                <w:r w:rsidR="00506D6D">
                  <w:rPr>
                    <w:sz w:val="28"/>
                    <w:szCs w:val="28"/>
                  </w:rPr>
                  <w:t xml:space="preserve"> мастерства</w:t>
                </w:r>
                <w:r w:rsidR="00506D6D" w:rsidRPr="008C760F">
                  <w:rPr>
                    <w:sz w:val="28"/>
                    <w:szCs w:val="28"/>
                  </w:rPr>
                  <w:t xml:space="preserve">, </w:t>
                </w:r>
                <w:r w:rsidR="00506D6D" w:rsidRPr="005F35C6">
                  <w:rPr>
                    <w:sz w:val="28"/>
                    <w:szCs w:val="28"/>
                  </w:rPr>
                  <w:t xml:space="preserve">включая «горизонтальное обучение» </w:t>
                </w:r>
                <w:r w:rsidR="00506D6D">
                  <w:rPr>
                    <w:sz w:val="28"/>
                    <w:szCs w:val="28"/>
                  </w:rPr>
                  <w:t>внутри</w:t>
                </w:r>
                <w:r w:rsidR="00506D6D" w:rsidRPr="005F35C6">
                  <w:rPr>
                    <w:sz w:val="28"/>
                    <w:szCs w:val="28"/>
                  </w:rPr>
                  <w:t xml:space="preserve"> профессиональн</w:t>
                </w:r>
                <w:r w:rsidR="00506D6D">
                  <w:rPr>
                    <w:sz w:val="28"/>
                    <w:szCs w:val="28"/>
                  </w:rPr>
                  <w:t>ых</w:t>
                </w:r>
                <w:r w:rsidR="00506D6D" w:rsidRPr="005F35C6">
                  <w:rPr>
                    <w:sz w:val="28"/>
                    <w:szCs w:val="28"/>
                  </w:rPr>
                  <w:t xml:space="preserve"> сообществ</w:t>
                </w:r>
                <w:r w:rsidR="00506D6D">
                  <w:rPr>
                    <w:sz w:val="28"/>
                    <w:szCs w:val="28"/>
                  </w:rPr>
                  <w:t xml:space="preserve"> педагогов и руководителей </w:t>
                </w:r>
                <w:r w:rsidR="00FE4759">
                  <w:rPr>
                    <w:sz w:val="28"/>
                    <w:szCs w:val="28"/>
                  </w:rPr>
                  <w:t xml:space="preserve">муниципальных дошкольных </w:t>
                </w:r>
                <w:r w:rsidR="00506D6D">
                  <w:rPr>
                    <w:sz w:val="28"/>
                    <w:szCs w:val="28"/>
                  </w:rPr>
                  <w:t>образовательных организаций</w:t>
                </w:r>
                <w:r w:rsidR="00506D6D" w:rsidRPr="005F35C6">
                  <w:rPr>
                    <w:sz w:val="28"/>
                    <w:szCs w:val="28"/>
                  </w:rPr>
                  <w:t>,</w:t>
                </w:r>
                <w:r w:rsidR="00506D6D">
                  <w:t xml:space="preserve"> </w:t>
                </w:r>
                <w:r w:rsidR="00506D6D">
                  <w:rPr>
                    <w:sz w:val="28"/>
                    <w:szCs w:val="28"/>
                  </w:rPr>
                  <w:t>в том числе активно использующих</w:t>
                </w:r>
                <w:r w:rsidR="00506D6D" w:rsidRPr="008C760F">
                  <w:rPr>
                    <w:sz w:val="28"/>
                    <w:szCs w:val="28"/>
                  </w:rPr>
                  <w:t xml:space="preserve"> дистанционные формы</w:t>
                </w:r>
                <w:r w:rsidR="001B7141">
                  <w:rPr>
                    <w:sz w:val="28"/>
                    <w:szCs w:val="28"/>
                  </w:rPr>
                  <w:t>)</w:t>
                </w:r>
                <w:r w:rsidR="00506D6D" w:rsidRPr="008C760F">
                  <w:rPr>
                    <w:sz w:val="28"/>
                    <w:szCs w:val="28"/>
                  </w:rPr>
                  <w:t>.</w:t>
                </w:r>
                <w:r w:rsidR="00506D6D" w:rsidRPr="005F35C6">
                  <w:t xml:space="preserve"> </w:t>
                </w:r>
              </w:p>
            </w:tc>
          </w:tr>
          <w:tr w:rsidR="003F673B" w:rsidRPr="00403C7C" w:rsidTr="003F09EC">
            <w:tc>
              <w:tcPr>
                <w:tcW w:w="2126" w:type="dxa"/>
              </w:tcPr>
              <w:p w:rsidR="003F673B" w:rsidRPr="00403C7C" w:rsidRDefault="003F673B" w:rsidP="003F09EC">
                <w:pPr>
                  <w:widowControl w:val="0"/>
                  <w:rPr>
                    <w:sz w:val="28"/>
                    <w:szCs w:val="28"/>
                  </w:rPr>
                </w:pPr>
                <w:r w:rsidRPr="00403C7C">
                  <w:rPr>
                    <w:sz w:val="28"/>
                    <w:szCs w:val="28"/>
                  </w:rPr>
                  <w:t xml:space="preserve">Срок реализации </w:t>
                </w:r>
                <w:r>
                  <w:rPr>
                    <w:sz w:val="28"/>
                    <w:szCs w:val="28"/>
                  </w:rPr>
                  <w:t>п</w:t>
                </w:r>
                <w:r w:rsidRPr="00403C7C">
                  <w:rPr>
                    <w:sz w:val="28"/>
                    <w:szCs w:val="28"/>
                  </w:rPr>
                  <w:t>рограммы</w:t>
                </w:r>
              </w:p>
            </w:tc>
            <w:tc>
              <w:tcPr>
                <w:tcW w:w="7938" w:type="dxa"/>
              </w:tcPr>
              <w:p w:rsidR="003F673B" w:rsidRPr="00403C7C" w:rsidRDefault="003F673B" w:rsidP="003F09EC">
                <w:pPr>
                  <w:shd w:val="clear" w:color="auto" w:fill="FFFFFF"/>
                  <w:jc w:val="both"/>
                  <w:rPr>
                    <w:spacing w:val="-6"/>
                    <w:sz w:val="28"/>
                    <w:szCs w:val="28"/>
                  </w:rPr>
                </w:pPr>
                <w:r w:rsidRPr="00403C7C">
                  <w:rPr>
                    <w:spacing w:val="-6"/>
                    <w:sz w:val="28"/>
                    <w:szCs w:val="28"/>
                  </w:rPr>
                  <w:t>1 год</w:t>
                </w:r>
              </w:p>
            </w:tc>
          </w:tr>
        </w:tbl>
        <w:p w:rsidR="003F673B" w:rsidRPr="00403C7C" w:rsidRDefault="003F673B" w:rsidP="003F673B">
          <w:pPr>
            <w:spacing w:line="360" w:lineRule="auto"/>
            <w:jc w:val="center"/>
            <w:rPr>
              <w:b/>
              <w:sz w:val="28"/>
              <w:szCs w:val="28"/>
            </w:rPr>
          </w:pPr>
        </w:p>
        <w:p w:rsidR="00DF2274" w:rsidRPr="00F474BE" w:rsidRDefault="00DF2274" w:rsidP="005F35C6">
          <w:pPr>
            <w:spacing w:line="360" w:lineRule="auto"/>
            <w:rPr>
              <w:b/>
              <w:color w:val="FF0000"/>
              <w:sz w:val="28"/>
              <w:szCs w:val="28"/>
            </w:rPr>
          </w:pPr>
        </w:p>
        <w:p w:rsidR="00D33C4C" w:rsidRDefault="00D33C4C" w:rsidP="00511B9D">
          <w:pPr>
            <w:jc w:val="center"/>
            <w:rPr>
              <w:color w:val="FF0000"/>
            </w:rPr>
          </w:pPr>
        </w:p>
        <w:p w:rsidR="00FE4759" w:rsidRDefault="00FE4759" w:rsidP="00511B9D">
          <w:pPr>
            <w:jc w:val="center"/>
            <w:rPr>
              <w:color w:val="FF0000"/>
            </w:rPr>
          </w:pPr>
        </w:p>
        <w:p w:rsidR="00FE4759" w:rsidRDefault="00FE4759" w:rsidP="00511B9D">
          <w:pPr>
            <w:jc w:val="center"/>
            <w:rPr>
              <w:color w:val="FF0000"/>
            </w:rPr>
          </w:pPr>
        </w:p>
        <w:p w:rsidR="00FE4759" w:rsidRDefault="00FE4759" w:rsidP="00511B9D">
          <w:pPr>
            <w:jc w:val="center"/>
            <w:rPr>
              <w:color w:val="FF0000"/>
            </w:rPr>
          </w:pPr>
        </w:p>
        <w:p w:rsidR="00FE4759" w:rsidRPr="00F474BE" w:rsidRDefault="00FE4759" w:rsidP="00511B9D">
          <w:pPr>
            <w:jc w:val="center"/>
            <w:rPr>
              <w:color w:val="FF0000"/>
            </w:rPr>
          </w:pPr>
        </w:p>
        <w:p w:rsidR="00D33C4C" w:rsidRPr="00F474BE" w:rsidRDefault="00D33C4C" w:rsidP="00511B9D">
          <w:pPr>
            <w:jc w:val="center"/>
            <w:rPr>
              <w:b/>
              <w:color w:val="FF0000"/>
              <w:sz w:val="28"/>
              <w:szCs w:val="28"/>
            </w:rPr>
          </w:pPr>
        </w:p>
        <w:p w:rsidR="00D33C4C" w:rsidRPr="00F474BE" w:rsidRDefault="00D33C4C" w:rsidP="00511B9D">
          <w:pPr>
            <w:jc w:val="center"/>
            <w:rPr>
              <w:b/>
              <w:color w:val="FF0000"/>
              <w:sz w:val="28"/>
              <w:szCs w:val="28"/>
            </w:rPr>
          </w:pPr>
        </w:p>
        <w:p w:rsidR="00D33C4C" w:rsidRDefault="00D33C4C" w:rsidP="00FE4759">
          <w:pPr>
            <w:rPr>
              <w:b/>
              <w:sz w:val="28"/>
              <w:szCs w:val="28"/>
            </w:rPr>
          </w:pPr>
        </w:p>
        <w:p w:rsidR="00143353" w:rsidRDefault="003F673B" w:rsidP="00511B9D">
          <w:pPr>
            <w:jc w:val="center"/>
            <w:rPr>
              <w:b/>
              <w:sz w:val="28"/>
              <w:szCs w:val="28"/>
            </w:rPr>
          </w:pPr>
          <w:r w:rsidRPr="00403C7C">
            <w:rPr>
              <w:b/>
              <w:sz w:val="28"/>
              <w:szCs w:val="28"/>
            </w:rPr>
            <w:lastRenderedPageBreak/>
            <w:t>ПОЯСНИТЕЛЬНАЯ ЗАПИСКА</w:t>
          </w:r>
          <w:r w:rsidR="00143353">
            <w:rPr>
              <w:b/>
              <w:sz w:val="28"/>
              <w:szCs w:val="28"/>
            </w:rPr>
            <w:t xml:space="preserve">: </w:t>
          </w:r>
        </w:p>
        <w:p w:rsidR="003F673B" w:rsidRDefault="00FE4759" w:rsidP="00511B9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ОБОСНОВАНИЕ АКТУАЛЬНОСТИ ВЫЯВЛЕННОЙ ПРОБЛЕМЫ, ЦЕЛЕВАЯ АУДИТОРИЯ, НА КОТОРУЮ НАПРАВЛЕНА ДЕЯТЕЛЬНОСТЬ, ПРЕДПОЛАГАЕМЫЕ РЕЗУЛЬТАТЫ РЕАЛИЗАЦИИ ПРОГРАММЫ</w:t>
          </w:r>
        </w:p>
        <w:p w:rsidR="00511B9D" w:rsidRPr="00FA375C" w:rsidRDefault="00511B9D" w:rsidP="007176BC">
          <w:pPr>
            <w:pStyle w:val="af0"/>
            <w:shd w:val="clear" w:color="auto" w:fill="FFFFFF"/>
            <w:spacing w:before="0" w:beforeAutospacing="0" w:after="178" w:afterAutospacing="0"/>
            <w:jc w:val="both"/>
            <w:rPr>
              <w:rFonts w:ascii="Arial" w:hAnsi="Arial" w:cs="Arial"/>
              <w:b/>
              <w:color w:val="333333"/>
              <w:sz w:val="25"/>
              <w:szCs w:val="25"/>
            </w:rPr>
          </w:pPr>
        </w:p>
        <w:p w:rsidR="00FA375C" w:rsidRPr="00FA375C" w:rsidRDefault="00FA375C" w:rsidP="00E24F18">
          <w:pPr>
            <w:spacing w:line="360" w:lineRule="auto"/>
            <w:ind w:firstLine="708"/>
            <w:jc w:val="both"/>
            <w:rPr>
              <w:b/>
              <w:sz w:val="28"/>
              <w:szCs w:val="28"/>
            </w:rPr>
          </w:pPr>
          <w:r w:rsidRPr="00FA375C">
            <w:rPr>
              <w:b/>
              <w:sz w:val="28"/>
              <w:szCs w:val="28"/>
            </w:rPr>
            <w:t>Обоснование актуальности выявленной проблемы</w:t>
          </w:r>
        </w:p>
        <w:p w:rsidR="00B049A8" w:rsidRPr="008C760F" w:rsidRDefault="00B049A8" w:rsidP="0033009A">
          <w:pPr>
            <w:spacing w:line="360" w:lineRule="auto"/>
            <w:ind w:firstLine="708"/>
            <w:jc w:val="both"/>
            <w:rPr>
              <w:b/>
              <w:sz w:val="28"/>
              <w:szCs w:val="28"/>
            </w:rPr>
          </w:pPr>
          <w:r w:rsidRPr="008C760F">
            <w:rPr>
              <w:b/>
              <w:sz w:val="28"/>
              <w:szCs w:val="28"/>
            </w:rPr>
            <w:t>Целью</w:t>
          </w:r>
          <w:r w:rsidRPr="008C760F">
            <w:rPr>
              <w:sz w:val="28"/>
              <w:szCs w:val="28"/>
            </w:rPr>
            <w:t xml:space="preserve"> национального проекта «Образование»</w:t>
          </w:r>
          <w:r w:rsidR="00E65AB5">
            <w:rPr>
              <w:sz w:val="28"/>
              <w:szCs w:val="28"/>
            </w:rPr>
            <w:t xml:space="preserve">, как инициативы, </w:t>
          </w:r>
          <w:r w:rsidR="002C0B13" w:rsidRPr="008C760F">
            <w:rPr>
              <w:sz w:val="28"/>
              <w:szCs w:val="28"/>
            </w:rPr>
            <w:t xml:space="preserve"> </w:t>
          </w:r>
          <w:r w:rsidR="00E65AB5" w:rsidRPr="00AA77FD">
            <w:rPr>
              <w:color w:val="212529"/>
              <w:sz w:val="29"/>
              <w:szCs w:val="29"/>
            </w:rPr>
            <w:t>направленной на достижение ключевых стратегий</w:t>
          </w:r>
          <w:r w:rsidR="00AA77FD" w:rsidRPr="00AA77FD">
            <w:rPr>
              <w:color w:val="212529"/>
              <w:sz w:val="29"/>
              <w:szCs w:val="29"/>
            </w:rPr>
            <w:t>,</w:t>
          </w:r>
          <w:r w:rsidR="00E65AB5" w:rsidRPr="008C760F">
            <w:rPr>
              <w:sz w:val="28"/>
              <w:szCs w:val="28"/>
            </w:rPr>
            <w:t xml:space="preserve"> </w:t>
          </w:r>
          <w:r w:rsidRPr="008C760F">
            <w:rPr>
              <w:sz w:val="28"/>
              <w:szCs w:val="28"/>
            </w:rPr>
            <w:t xml:space="preserve">является обеспечение </w:t>
          </w:r>
          <w:r w:rsidR="002C0B13" w:rsidRPr="008C760F">
            <w:rPr>
              <w:sz w:val="28"/>
              <w:szCs w:val="28"/>
            </w:rPr>
            <w:t xml:space="preserve">до 2024 года </w:t>
          </w:r>
          <w:r w:rsidRPr="008C760F">
            <w:rPr>
              <w:sz w:val="28"/>
              <w:szCs w:val="28"/>
            </w:rPr>
            <w:t>глобальной конкурентоспособности отечественного образования и вхождение Российской Федерации в число ведущих стран мира по качеству общего образования.</w:t>
          </w:r>
        </w:p>
        <w:p w:rsidR="00B049A8" w:rsidRDefault="00B049A8" w:rsidP="0033009A">
          <w:pPr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8C760F">
            <w:rPr>
              <w:sz w:val="28"/>
              <w:szCs w:val="28"/>
            </w:rPr>
            <w:t xml:space="preserve">Мировые тенденции в образовании диктуют необходимость построения в нашей стране </w:t>
          </w:r>
          <w:r w:rsidRPr="008C760F">
            <w:rPr>
              <w:b/>
              <w:sz w:val="28"/>
              <w:szCs w:val="28"/>
            </w:rPr>
            <w:t>образовательной экосистемы</w:t>
          </w:r>
          <w:r w:rsidRPr="008C760F">
            <w:rPr>
              <w:sz w:val="28"/>
              <w:szCs w:val="28"/>
            </w:rPr>
            <w:t xml:space="preserve"> XXI века, основным предназначением которой является выстраивание тесной взаимосвязи между процессом развития способностей личности (сфера образования) и оптимальным использованием человеческих ресурсов (сфера экономики). Образовательная экосистема основывается на ценностях современной цивилизации, и ее эффективное функционирование должна обеспечивать </w:t>
          </w:r>
          <w:r w:rsidRPr="008C760F">
            <w:rPr>
              <w:b/>
              <w:sz w:val="28"/>
              <w:szCs w:val="28"/>
            </w:rPr>
            <w:t>современная педагогика</w:t>
          </w:r>
          <w:r w:rsidRPr="008C760F">
            <w:rPr>
              <w:sz w:val="28"/>
              <w:szCs w:val="28"/>
            </w:rPr>
            <w:t>.</w:t>
          </w:r>
        </w:p>
        <w:p w:rsidR="002175AB" w:rsidRPr="008C760F" w:rsidRDefault="002175AB" w:rsidP="0033009A">
          <w:pPr>
            <w:pStyle w:val="af0"/>
            <w:shd w:val="clear" w:color="auto" w:fill="FFFFFF"/>
            <w:spacing w:before="0" w:beforeAutospacing="0" w:after="0" w:afterAutospacing="0" w:line="360" w:lineRule="auto"/>
            <w:ind w:firstLine="708"/>
            <w:jc w:val="both"/>
            <w:rPr>
              <w:sz w:val="28"/>
              <w:szCs w:val="28"/>
            </w:rPr>
          </w:pPr>
          <w:r w:rsidRPr="00511B9D">
            <w:rPr>
              <w:sz w:val="28"/>
              <w:szCs w:val="28"/>
            </w:rPr>
            <w:t xml:space="preserve">Современные инновационные процессы в сфере образования </w:t>
          </w:r>
          <w:r w:rsidRPr="00511B9D">
            <w:rPr>
              <w:b/>
              <w:sz w:val="28"/>
              <w:szCs w:val="28"/>
            </w:rPr>
            <w:t>позволяют понять новое видение места и роли человека в обществе: возможность его воздействия на процесс развития социально-культурной сферы, в котором личность раскрывает себя как активный субъект, преобразующий социальную действительность.</w:t>
          </w:r>
          <w:r w:rsidRPr="00511B9D">
            <w:rPr>
              <w:sz w:val="28"/>
              <w:szCs w:val="28"/>
            </w:rPr>
            <w:t xml:space="preserve"> </w:t>
          </w:r>
          <w:r w:rsidR="00F30C2A">
            <w:rPr>
              <w:sz w:val="28"/>
              <w:szCs w:val="28"/>
            </w:rPr>
            <w:t>Эффективные инновационные</w:t>
          </w:r>
          <w:r w:rsidRPr="00511B9D">
            <w:rPr>
              <w:sz w:val="28"/>
              <w:szCs w:val="28"/>
            </w:rPr>
            <w:t xml:space="preserve"> практик</w:t>
          </w:r>
          <w:r w:rsidR="00F30C2A">
            <w:rPr>
              <w:sz w:val="28"/>
              <w:szCs w:val="28"/>
            </w:rPr>
            <w:t>и</w:t>
          </w:r>
          <w:r w:rsidRPr="00511B9D">
            <w:rPr>
              <w:sz w:val="28"/>
              <w:szCs w:val="28"/>
            </w:rPr>
            <w:t xml:space="preserve"> выступает действенным фактором развития образовательной экосистемы </w:t>
          </w:r>
          <w:proofErr w:type="spellStart"/>
          <w:r w:rsidRPr="00511B9D">
            <w:rPr>
              <w:sz w:val="28"/>
              <w:szCs w:val="28"/>
            </w:rPr>
            <w:t>Югры</w:t>
          </w:r>
          <w:proofErr w:type="spellEnd"/>
          <w:r w:rsidRPr="00511B9D">
            <w:rPr>
              <w:sz w:val="28"/>
              <w:szCs w:val="28"/>
            </w:rPr>
            <w:t>.</w:t>
          </w:r>
        </w:p>
        <w:p w:rsidR="00B820AF" w:rsidRPr="008C760F" w:rsidRDefault="00B820AF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8C760F">
            <w:rPr>
              <w:sz w:val="28"/>
              <w:szCs w:val="28"/>
            </w:rPr>
            <w:t xml:space="preserve">Полноценной интеграции педагога в образовательную экосистему в настоящий момент </w:t>
          </w:r>
          <w:r w:rsidRPr="008C760F">
            <w:rPr>
              <w:b/>
              <w:sz w:val="28"/>
              <w:szCs w:val="28"/>
            </w:rPr>
            <w:t>препятствуют</w:t>
          </w:r>
          <w:r w:rsidR="00670CCA" w:rsidRPr="008C760F">
            <w:rPr>
              <w:b/>
              <w:sz w:val="28"/>
              <w:szCs w:val="28"/>
            </w:rPr>
            <w:t>,</w:t>
          </w:r>
          <w:r w:rsidRPr="008C760F">
            <w:rPr>
              <w:b/>
              <w:sz w:val="28"/>
              <w:szCs w:val="28"/>
            </w:rPr>
            <w:t xml:space="preserve"> в том числе профессиональные дефициты</w:t>
          </w:r>
          <w:r w:rsidR="00670CCA" w:rsidRPr="008C760F">
            <w:rPr>
              <w:sz w:val="28"/>
              <w:szCs w:val="28"/>
            </w:rPr>
            <w:t>,</w:t>
          </w:r>
          <w:r w:rsidRPr="008C760F">
            <w:rPr>
              <w:sz w:val="28"/>
              <w:szCs w:val="28"/>
            </w:rPr>
            <w:t xml:space="preserve"> - отсутствие или недостаточное развитие профессиональных </w:t>
          </w:r>
          <w:r w:rsidRPr="008C760F">
            <w:rPr>
              <w:sz w:val="28"/>
              <w:szCs w:val="28"/>
            </w:rPr>
            <w:lastRenderedPageBreak/>
            <w:t xml:space="preserve">компетенций работников, вызывающее типичные затруднения в реализации определенных направлений педагогической деятельности. </w:t>
          </w:r>
        </w:p>
        <w:p w:rsidR="00B049A8" w:rsidRPr="008C760F" w:rsidRDefault="00B820AF" w:rsidP="0033009A">
          <w:pPr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8C760F">
            <w:rPr>
              <w:sz w:val="28"/>
              <w:szCs w:val="28"/>
            </w:rPr>
            <w:t xml:space="preserve">Создание эффективных механизмов </w:t>
          </w:r>
          <w:r w:rsidRPr="008C760F">
            <w:rPr>
              <w:b/>
              <w:sz w:val="28"/>
              <w:szCs w:val="28"/>
            </w:rPr>
            <w:t>восполнения профессиональных дефицитов</w:t>
          </w:r>
          <w:r w:rsidRPr="008C760F">
            <w:rPr>
              <w:sz w:val="28"/>
              <w:szCs w:val="28"/>
            </w:rPr>
            <w:t xml:space="preserve"> в рамках функционирования национальной системы профессионального роста педагогических работников – </w:t>
          </w:r>
          <w:r w:rsidRPr="008C760F">
            <w:rPr>
              <w:b/>
              <w:sz w:val="28"/>
              <w:szCs w:val="28"/>
            </w:rPr>
            <w:t>одна из приоритетных задач</w:t>
          </w:r>
          <w:r w:rsidRPr="008C760F">
            <w:rPr>
              <w:sz w:val="28"/>
              <w:szCs w:val="28"/>
            </w:rPr>
            <w:t xml:space="preserve"> федерального проекта «Учитель будущего» национального проекта «Образование».</w:t>
          </w:r>
        </w:p>
        <w:p w:rsidR="00F30C2A" w:rsidRPr="00F30C2A" w:rsidRDefault="008C760F" w:rsidP="0033009A">
          <w:pPr>
            <w:pStyle w:val="Default"/>
            <w:spacing w:line="360" w:lineRule="auto"/>
            <w:ind w:firstLine="708"/>
            <w:jc w:val="both"/>
            <w:rPr>
              <w:color w:val="auto"/>
              <w:sz w:val="28"/>
              <w:szCs w:val="28"/>
            </w:rPr>
          </w:pPr>
          <w:r w:rsidRPr="008C760F">
            <w:rPr>
              <w:b/>
              <w:sz w:val="28"/>
              <w:szCs w:val="28"/>
            </w:rPr>
            <w:t>Для достижения целевых показателей</w:t>
          </w:r>
          <w:r w:rsidRPr="008C760F">
            <w:rPr>
              <w:sz w:val="28"/>
              <w:szCs w:val="28"/>
            </w:rPr>
            <w:t xml:space="preserve"> немаловажным фактором </w:t>
          </w:r>
          <w:r w:rsidRPr="008C760F">
            <w:rPr>
              <w:color w:val="auto"/>
              <w:sz w:val="28"/>
              <w:szCs w:val="28"/>
            </w:rPr>
            <w:t xml:space="preserve">становится </w:t>
          </w:r>
          <w:proofErr w:type="spellStart"/>
          <w:r w:rsidRPr="008C760F">
            <w:rPr>
              <w:b/>
              <w:color w:val="auto"/>
              <w:sz w:val="28"/>
              <w:szCs w:val="28"/>
            </w:rPr>
            <w:t>задействование</w:t>
          </w:r>
          <w:proofErr w:type="spellEnd"/>
          <w:r w:rsidRPr="008C760F">
            <w:rPr>
              <w:b/>
              <w:color w:val="auto"/>
              <w:sz w:val="28"/>
              <w:szCs w:val="28"/>
            </w:rPr>
            <w:t xml:space="preserve"> механизмов</w:t>
          </w:r>
          <w:r w:rsidRPr="008C760F">
            <w:rPr>
              <w:color w:val="auto"/>
              <w:sz w:val="28"/>
              <w:szCs w:val="28"/>
            </w:rPr>
            <w:t>, обеспечивающих повышение качества руководства образовательными организациями.</w:t>
          </w:r>
          <w:r w:rsidRPr="008C760F">
            <w:rPr>
              <w:sz w:val="28"/>
              <w:szCs w:val="28"/>
            </w:rPr>
            <w:t xml:space="preserve"> </w:t>
          </w:r>
        </w:p>
        <w:p w:rsidR="00F30C2A" w:rsidRDefault="00670CCA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8C760F">
            <w:rPr>
              <w:sz w:val="28"/>
              <w:szCs w:val="28"/>
            </w:rPr>
            <w:t xml:space="preserve">Весомым ресурсом, обеспечивающим профессиональный рост </w:t>
          </w:r>
          <w:r w:rsidR="00500A53" w:rsidRPr="008C760F">
            <w:rPr>
              <w:b/>
              <w:sz w:val="28"/>
              <w:szCs w:val="28"/>
            </w:rPr>
            <w:t>управленческих и педагогических кадров</w:t>
          </w:r>
          <w:r w:rsidRPr="008C760F">
            <w:rPr>
              <w:sz w:val="28"/>
              <w:szCs w:val="28"/>
            </w:rPr>
            <w:t xml:space="preserve">, являются профессиональные сообщества, практика создания и функционирования которых </w:t>
          </w:r>
          <w:r w:rsidRPr="008C760F">
            <w:rPr>
              <w:b/>
              <w:sz w:val="28"/>
              <w:szCs w:val="28"/>
            </w:rPr>
            <w:t>требует современного подхода,</w:t>
          </w:r>
          <w:r w:rsidRPr="008C760F">
            <w:rPr>
              <w:sz w:val="28"/>
              <w:szCs w:val="28"/>
            </w:rPr>
            <w:t xml:space="preserve"> учитывающего произошедшие в последние десятилетия изменения профессионального портрета педагога</w:t>
          </w:r>
          <w:r w:rsidR="00186756" w:rsidRPr="008C760F">
            <w:rPr>
              <w:sz w:val="28"/>
              <w:szCs w:val="28"/>
            </w:rPr>
            <w:t>.</w:t>
          </w:r>
        </w:p>
        <w:p w:rsidR="00186756" w:rsidRDefault="00500A53" w:rsidP="0033009A">
          <w:pPr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8C760F">
            <w:rPr>
              <w:sz w:val="28"/>
              <w:szCs w:val="28"/>
            </w:rPr>
            <w:t xml:space="preserve">Одним из ключевых элементов новых механизмов являются </w:t>
          </w:r>
          <w:proofErr w:type="spellStart"/>
          <w:r w:rsidRPr="008C760F">
            <w:rPr>
              <w:b/>
              <w:sz w:val="28"/>
              <w:szCs w:val="28"/>
            </w:rPr>
            <w:t>форсайт-центры</w:t>
          </w:r>
          <w:proofErr w:type="spellEnd"/>
          <w:r w:rsidRPr="008C760F">
            <w:rPr>
              <w:sz w:val="28"/>
              <w:szCs w:val="28"/>
            </w:rPr>
            <w:t xml:space="preserve"> непрерывного повышения </w:t>
          </w:r>
          <w:r w:rsidR="005F35C6">
            <w:rPr>
              <w:sz w:val="28"/>
              <w:szCs w:val="28"/>
            </w:rPr>
            <w:t xml:space="preserve">уровня </w:t>
          </w:r>
          <w:r w:rsidRPr="008C760F">
            <w:rPr>
              <w:sz w:val="28"/>
              <w:szCs w:val="28"/>
            </w:rPr>
            <w:t xml:space="preserve">профессионального мастерства </w:t>
          </w:r>
          <w:r w:rsidRPr="008C760F">
            <w:rPr>
              <w:b/>
              <w:sz w:val="28"/>
              <w:szCs w:val="28"/>
            </w:rPr>
            <w:t>управленческих и педагогических кадров</w:t>
          </w:r>
          <w:r w:rsidRPr="008C760F">
            <w:rPr>
              <w:sz w:val="28"/>
              <w:szCs w:val="28"/>
            </w:rPr>
            <w:t xml:space="preserve"> - новые модели организации </w:t>
          </w:r>
          <w:r w:rsidRPr="005F35C6">
            <w:rPr>
              <w:sz w:val="28"/>
              <w:szCs w:val="28"/>
            </w:rPr>
            <w:t>повышения</w:t>
          </w:r>
          <w:r w:rsidR="005F35C6" w:rsidRPr="005F35C6">
            <w:rPr>
              <w:sz w:val="28"/>
              <w:szCs w:val="28"/>
            </w:rPr>
            <w:t xml:space="preserve"> уровня</w:t>
          </w:r>
          <w:r w:rsidRPr="005F35C6">
            <w:rPr>
              <w:sz w:val="28"/>
              <w:szCs w:val="28"/>
            </w:rPr>
            <w:t xml:space="preserve"> </w:t>
          </w:r>
          <w:r w:rsidR="005F35C6" w:rsidRPr="005F35C6">
            <w:rPr>
              <w:sz w:val="28"/>
              <w:szCs w:val="28"/>
            </w:rPr>
            <w:t>профессионального</w:t>
          </w:r>
          <w:r w:rsidR="005F35C6">
            <w:rPr>
              <w:sz w:val="28"/>
              <w:szCs w:val="28"/>
            </w:rPr>
            <w:t xml:space="preserve"> мастерства</w:t>
          </w:r>
          <w:r w:rsidRPr="008C760F">
            <w:rPr>
              <w:sz w:val="28"/>
              <w:szCs w:val="28"/>
            </w:rPr>
            <w:t xml:space="preserve">, </w:t>
          </w:r>
          <w:r w:rsidR="005F35C6" w:rsidRPr="005F35C6">
            <w:rPr>
              <w:sz w:val="28"/>
              <w:szCs w:val="28"/>
            </w:rPr>
            <w:t xml:space="preserve">включая «горизонтальное обучение» </w:t>
          </w:r>
          <w:r w:rsidR="005F35C6">
            <w:rPr>
              <w:sz w:val="28"/>
              <w:szCs w:val="28"/>
            </w:rPr>
            <w:t>внутри</w:t>
          </w:r>
          <w:r w:rsidR="005F35C6" w:rsidRPr="005F35C6">
            <w:rPr>
              <w:sz w:val="28"/>
              <w:szCs w:val="28"/>
            </w:rPr>
            <w:t xml:space="preserve"> профессиональн</w:t>
          </w:r>
          <w:r w:rsidR="005F35C6">
            <w:rPr>
              <w:sz w:val="28"/>
              <w:szCs w:val="28"/>
            </w:rPr>
            <w:t>ых</w:t>
          </w:r>
          <w:r w:rsidR="005F35C6" w:rsidRPr="005F35C6">
            <w:rPr>
              <w:sz w:val="28"/>
              <w:szCs w:val="28"/>
            </w:rPr>
            <w:t xml:space="preserve"> сообществ</w:t>
          </w:r>
          <w:r w:rsidR="005F35C6">
            <w:rPr>
              <w:sz w:val="28"/>
              <w:szCs w:val="28"/>
            </w:rPr>
            <w:t xml:space="preserve"> педагогов и руководителей </w:t>
          </w:r>
          <w:r w:rsidR="006249EB">
            <w:rPr>
              <w:sz w:val="28"/>
              <w:szCs w:val="28"/>
            </w:rPr>
            <w:t xml:space="preserve">дошкольных </w:t>
          </w:r>
          <w:r w:rsidR="005F35C6">
            <w:rPr>
              <w:sz w:val="28"/>
              <w:szCs w:val="28"/>
            </w:rPr>
            <w:t>образовательных организаций</w:t>
          </w:r>
          <w:r w:rsidR="005F35C6" w:rsidRPr="005F35C6">
            <w:rPr>
              <w:sz w:val="28"/>
              <w:szCs w:val="28"/>
            </w:rPr>
            <w:t>,</w:t>
          </w:r>
          <w:r w:rsidR="005F35C6">
            <w:t xml:space="preserve"> </w:t>
          </w:r>
          <w:r w:rsidR="00653451">
            <w:rPr>
              <w:sz w:val="28"/>
              <w:szCs w:val="28"/>
            </w:rPr>
            <w:t>в том числе активно использующих</w:t>
          </w:r>
          <w:r w:rsidRPr="008C760F">
            <w:rPr>
              <w:sz w:val="28"/>
              <w:szCs w:val="28"/>
            </w:rPr>
            <w:t xml:space="preserve"> дистанционные формы.</w:t>
          </w:r>
          <w:r w:rsidR="005F35C6" w:rsidRPr="005F35C6">
            <w:t xml:space="preserve"> </w:t>
          </w:r>
        </w:p>
        <w:p w:rsidR="00F30C2A" w:rsidRPr="008C760F" w:rsidRDefault="00F30C2A" w:rsidP="0033009A">
          <w:pPr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</w:t>
          </w:r>
          <w:r w:rsidRPr="00511B9D">
            <w:rPr>
              <w:sz w:val="28"/>
              <w:szCs w:val="28"/>
            </w:rPr>
            <w:t xml:space="preserve">еобходимость решения поставленных задач </w:t>
          </w:r>
          <w:r w:rsidRPr="008C760F">
            <w:rPr>
              <w:sz w:val="28"/>
              <w:szCs w:val="28"/>
            </w:rPr>
            <w:t>федерального проекта «Учитель будущего» национального проекта «Образование</w:t>
          </w:r>
          <w:r>
            <w:rPr>
              <w:sz w:val="28"/>
              <w:szCs w:val="28"/>
            </w:rPr>
            <w:t xml:space="preserve">» и определяет </w:t>
          </w:r>
          <w:r w:rsidRPr="00511B9D">
            <w:rPr>
              <w:sz w:val="28"/>
              <w:szCs w:val="28"/>
            </w:rPr>
            <w:t xml:space="preserve">актуальность их решения в рамках </w:t>
          </w:r>
          <w:r w:rsidRPr="00511B9D">
            <w:rPr>
              <w:bCs/>
              <w:sz w:val="28"/>
              <w:szCs w:val="28"/>
            </w:rPr>
            <w:t xml:space="preserve">деятельности </w:t>
          </w:r>
          <w:proofErr w:type="spellStart"/>
          <w:r w:rsidRPr="00511B9D">
            <w:rPr>
              <w:bCs/>
              <w:sz w:val="28"/>
              <w:szCs w:val="28"/>
            </w:rPr>
            <w:t>фор</w:t>
          </w:r>
          <w:r w:rsidR="007D77B2">
            <w:rPr>
              <w:bCs/>
              <w:sz w:val="28"/>
              <w:szCs w:val="28"/>
            </w:rPr>
            <w:t>сайт-центра</w:t>
          </w:r>
          <w:proofErr w:type="spellEnd"/>
          <w:r w:rsidR="007D77B2">
            <w:rPr>
              <w:bCs/>
              <w:sz w:val="28"/>
              <w:szCs w:val="28"/>
            </w:rPr>
            <w:t xml:space="preserve"> «Учитель будущего» по направлению </w:t>
          </w:r>
          <w:r w:rsidRPr="00511B9D">
            <w:rPr>
              <w:bCs/>
              <w:sz w:val="28"/>
              <w:szCs w:val="28"/>
            </w:rPr>
            <w:t xml:space="preserve">«Система повышения эффективности управленческой деятельности </w:t>
          </w:r>
          <w:proofErr w:type="spellStart"/>
          <w:r w:rsidRPr="00511B9D">
            <w:rPr>
              <w:bCs/>
              <w:sz w:val="28"/>
              <w:szCs w:val="28"/>
            </w:rPr>
            <w:t>администраивно-управленческого</w:t>
          </w:r>
          <w:proofErr w:type="spellEnd"/>
          <w:r w:rsidRPr="00511B9D">
            <w:rPr>
              <w:bCs/>
              <w:sz w:val="28"/>
              <w:szCs w:val="28"/>
            </w:rPr>
            <w:t xml:space="preserve"> персонала дошкольно</w:t>
          </w:r>
          <w:r w:rsidR="007D77B2">
            <w:rPr>
              <w:bCs/>
              <w:sz w:val="28"/>
              <w:szCs w:val="28"/>
            </w:rPr>
            <w:t>го образовательного учреждения»</w:t>
          </w:r>
          <w:r w:rsidRPr="00511B9D">
            <w:rPr>
              <w:sz w:val="28"/>
              <w:szCs w:val="28"/>
            </w:rPr>
            <w:t xml:space="preserve"> как события, </w:t>
          </w:r>
          <w:r>
            <w:rPr>
              <w:sz w:val="28"/>
              <w:szCs w:val="28"/>
            </w:rPr>
            <w:t xml:space="preserve">в части касающейся, </w:t>
          </w:r>
          <w:r w:rsidRPr="00511B9D">
            <w:rPr>
              <w:sz w:val="28"/>
              <w:szCs w:val="28"/>
            </w:rPr>
            <w:t>определяющего стратегию развития системы образования, как города</w:t>
          </w:r>
          <w:r>
            <w:rPr>
              <w:sz w:val="28"/>
              <w:szCs w:val="28"/>
            </w:rPr>
            <w:t xml:space="preserve">, </w:t>
          </w:r>
          <w:r w:rsidRPr="00511B9D">
            <w:rPr>
              <w:sz w:val="28"/>
              <w:szCs w:val="28"/>
            </w:rPr>
            <w:t>так и автономного округа.</w:t>
          </w:r>
        </w:p>
        <w:p w:rsidR="008B00B9" w:rsidRPr="008B00B9" w:rsidRDefault="002175AB" w:rsidP="0033009A">
          <w:pPr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>Р</w:t>
          </w:r>
          <w:r w:rsidR="00B706FE" w:rsidRPr="008C760F">
            <w:rPr>
              <w:sz w:val="28"/>
              <w:szCs w:val="28"/>
            </w:rPr>
            <w:t xml:space="preserve">езультатом деятельности </w:t>
          </w:r>
          <w:proofErr w:type="spellStart"/>
          <w:r w:rsidR="00B706FE" w:rsidRPr="008C760F">
            <w:rPr>
              <w:sz w:val="28"/>
              <w:szCs w:val="28"/>
            </w:rPr>
            <w:t>форсайт-</w:t>
          </w:r>
          <w:r w:rsidR="008B00B9">
            <w:rPr>
              <w:sz w:val="28"/>
              <w:szCs w:val="28"/>
            </w:rPr>
            <w:t>центра</w:t>
          </w:r>
          <w:proofErr w:type="spellEnd"/>
          <w:r w:rsidR="00B706FE" w:rsidRPr="008C760F">
            <w:rPr>
              <w:sz w:val="28"/>
              <w:szCs w:val="28"/>
            </w:rPr>
            <w:t xml:space="preserve"> </w:t>
          </w:r>
          <w:r w:rsidR="002C0B13" w:rsidRPr="008C760F">
            <w:rPr>
              <w:sz w:val="28"/>
              <w:szCs w:val="28"/>
            </w:rPr>
            <w:t>станет</w:t>
          </w:r>
          <w:r w:rsidR="00B706FE" w:rsidRPr="008C760F">
            <w:rPr>
              <w:sz w:val="28"/>
              <w:szCs w:val="28"/>
            </w:rPr>
            <w:t xml:space="preserve"> создание условий для осознанного участия </w:t>
          </w:r>
          <w:r w:rsidR="00B706FE" w:rsidRPr="00E24F18">
            <w:rPr>
              <w:sz w:val="28"/>
              <w:szCs w:val="28"/>
            </w:rPr>
            <w:t>управленческих и педагогических кадров</w:t>
          </w:r>
          <w:r w:rsidR="00B706FE" w:rsidRPr="008C760F">
            <w:rPr>
              <w:sz w:val="28"/>
              <w:szCs w:val="28"/>
            </w:rPr>
            <w:t xml:space="preserve"> в процессе непрерывного образования</w:t>
          </w:r>
          <w:r w:rsidR="008B00B9">
            <w:rPr>
              <w:rFonts w:ascii="Arial" w:hAnsi="Arial" w:cs="Arial"/>
              <w:color w:val="000000"/>
              <w:sz w:val="27"/>
              <w:szCs w:val="27"/>
              <w:shd w:val="clear" w:color="auto" w:fill="FFFFFF"/>
            </w:rPr>
            <w:t xml:space="preserve">, </w:t>
          </w:r>
          <w:r w:rsidR="008B00B9" w:rsidRPr="008B00B9">
            <w:rPr>
              <w:color w:val="000000"/>
              <w:sz w:val="28"/>
              <w:szCs w:val="28"/>
              <w:shd w:val="clear" w:color="auto" w:fill="FFFFFF"/>
            </w:rPr>
            <w:t>обеспечивающего успешное развитие в современных условиях.</w:t>
          </w:r>
        </w:p>
        <w:p w:rsidR="008B00B9" w:rsidRDefault="008B00B9" w:rsidP="0033009A">
          <w:pPr>
            <w:pStyle w:val="af0"/>
            <w:shd w:val="clear" w:color="auto" w:fill="FFFFFF"/>
            <w:spacing w:before="0" w:beforeAutospacing="0" w:after="0" w:afterAutospacing="0" w:line="360" w:lineRule="auto"/>
            <w:rPr>
              <w:rFonts w:ascii="Arial" w:hAnsi="Arial" w:cs="Arial"/>
              <w:b/>
              <w:bCs/>
              <w:color w:val="212529"/>
              <w:sz w:val="29"/>
              <w:szCs w:val="29"/>
            </w:rPr>
          </w:pPr>
        </w:p>
        <w:p w:rsidR="008B00B9" w:rsidRDefault="00CE3F34" w:rsidP="0033009A">
          <w:pPr>
            <w:pStyle w:val="Default"/>
            <w:spacing w:line="360" w:lineRule="auto"/>
            <w:ind w:firstLine="708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Ц</w:t>
          </w:r>
          <w:r w:rsidRPr="00FA375C">
            <w:rPr>
              <w:b/>
              <w:sz w:val="28"/>
              <w:szCs w:val="28"/>
            </w:rPr>
            <w:t>елевая аудитория, на которую направлена деятельность</w:t>
          </w:r>
          <w:r w:rsidR="003A11A5">
            <w:rPr>
              <w:b/>
              <w:sz w:val="28"/>
              <w:szCs w:val="28"/>
            </w:rPr>
            <w:t>:</w:t>
          </w:r>
        </w:p>
        <w:p w:rsidR="003A11A5" w:rsidRDefault="003A11A5" w:rsidP="0033009A">
          <w:pPr>
            <w:pStyle w:val="Default"/>
            <w:spacing w:line="360" w:lineRule="auto"/>
            <w:ind w:firstLine="708"/>
            <w:jc w:val="both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- а</w:t>
          </w:r>
          <w:r w:rsidR="00CE3F34" w:rsidRPr="002B1444">
            <w:rPr>
              <w:bCs/>
              <w:sz w:val="28"/>
              <w:szCs w:val="28"/>
            </w:rPr>
            <w:t>дминистра</w:t>
          </w:r>
          <w:r w:rsidR="00CE3F34">
            <w:rPr>
              <w:bCs/>
              <w:sz w:val="28"/>
              <w:szCs w:val="28"/>
            </w:rPr>
            <w:t>т</w:t>
          </w:r>
          <w:r w:rsidR="00CE3F34" w:rsidRPr="002B1444">
            <w:rPr>
              <w:bCs/>
              <w:sz w:val="28"/>
              <w:szCs w:val="28"/>
            </w:rPr>
            <w:t xml:space="preserve">ивно-управленческий персонал </w:t>
          </w:r>
          <w:r w:rsidR="006249EB">
            <w:rPr>
              <w:bCs/>
              <w:sz w:val="28"/>
              <w:szCs w:val="28"/>
            </w:rPr>
            <w:t>муниципальных дошкольных образовательных</w:t>
          </w:r>
          <w:r w:rsidR="006249EB" w:rsidRPr="002B1444">
            <w:rPr>
              <w:bCs/>
              <w:sz w:val="28"/>
              <w:szCs w:val="28"/>
            </w:rPr>
            <w:t xml:space="preserve"> </w:t>
          </w:r>
          <w:r w:rsidR="006249EB">
            <w:rPr>
              <w:bCs/>
              <w:sz w:val="28"/>
              <w:szCs w:val="28"/>
            </w:rPr>
            <w:t>организаций</w:t>
          </w:r>
          <w:r>
            <w:rPr>
              <w:bCs/>
              <w:sz w:val="28"/>
              <w:szCs w:val="28"/>
            </w:rPr>
            <w:t>;</w:t>
          </w:r>
        </w:p>
        <w:p w:rsidR="008B00B9" w:rsidRDefault="003A11A5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- к</w:t>
          </w:r>
          <w:r w:rsidRPr="00CE3F34">
            <w:rPr>
              <w:sz w:val="28"/>
              <w:szCs w:val="28"/>
            </w:rPr>
            <w:t xml:space="preserve">адровый резерв </w:t>
          </w:r>
          <w:r>
            <w:rPr>
              <w:sz w:val="28"/>
              <w:szCs w:val="28"/>
            </w:rPr>
            <w:t xml:space="preserve">из числа </w:t>
          </w:r>
          <w:proofErr w:type="spellStart"/>
          <w:r>
            <w:rPr>
              <w:sz w:val="28"/>
              <w:szCs w:val="28"/>
            </w:rPr>
            <w:t>администраитвно-</w:t>
          </w:r>
          <w:r w:rsidRPr="002B1444">
            <w:rPr>
              <w:bCs/>
              <w:sz w:val="28"/>
              <w:szCs w:val="28"/>
            </w:rPr>
            <w:t>уп</w:t>
          </w:r>
          <w:r>
            <w:rPr>
              <w:bCs/>
              <w:sz w:val="28"/>
              <w:szCs w:val="28"/>
            </w:rPr>
            <w:t>равленческого</w:t>
          </w:r>
          <w:proofErr w:type="spellEnd"/>
          <w:r w:rsidRPr="002B1444">
            <w:rPr>
              <w:bCs/>
              <w:sz w:val="28"/>
              <w:szCs w:val="28"/>
            </w:rPr>
            <w:t xml:space="preserve"> </w:t>
          </w:r>
          <w:r>
            <w:rPr>
              <w:bCs/>
              <w:sz w:val="28"/>
              <w:szCs w:val="28"/>
            </w:rPr>
            <w:t xml:space="preserve"> и педагогического </w:t>
          </w:r>
          <w:r w:rsidRPr="002B1444">
            <w:rPr>
              <w:bCs/>
              <w:sz w:val="28"/>
              <w:szCs w:val="28"/>
            </w:rPr>
            <w:t>персонал</w:t>
          </w:r>
          <w:r>
            <w:rPr>
              <w:bCs/>
              <w:sz w:val="28"/>
              <w:szCs w:val="28"/>
            </w:rPr>
            <w:t>а</w:t>
          </w:r>
          <w:r w:rsidRPr="002B1444">
            <w:rPr>
              <w:bCs/>
              <w:sz w:val="28"/>
              <w:szCs w:val="28"/>
            </w:rPr>
            <w:t xml:space="preserve"> </w:t>
          </w:r>
          <w:r w:rsidR="006249EB">
            <w:rPr>
              <w:bCs/>
              <w:sz w:val="28"/>
              <w:szCs w:val="28"/>
            </w:rPr>
            <w:t>муниципальных дошкольных образовательных</w:t>
          </w:r>
          <w:r w:rsidR="006249EB" w:rsidRPr="002B1444">
            <w:rPr>
              <w:bCs/>
              <w:sz w:val="28"/>
              <w:szCs w:val="28"/>
            </w:rPr>
            <w:t xml:space="preserve"> </w:t>
          </w:r>
          <w:r w:rsidR="006249EB">
            <w:rPr>
              <w:bCs/>
              <w:sz w:val="28"/>
              <w:szCs w:val="28"/>
            </w:rPr>
            <w:t>организаций</w:t>
          </w:r>
          <w:r>
            <w:rPr>
              <w:bCs/>
              <w:sz w:val="28"/>
              <w:szCs w:val="28"/>
            </w:rPr>
            <w:t>.</w:t>
          </w:r>
        </w:p>
        <w:p w:rsidR="00CE3F34" w:rsidRDefault="00CE3F34" w:rsidP="0033009A">
          <w:pPr>
            <w:pStyle w:val="Default"/>
            <w:spacing w:line="360" w:lineRule="auto"/>
            <w:rPr>
              <w:sz w:val="28"/>
              <w:szCs w:val="28"/>
            </w:rPr>
          </w:pPr>
        </w:p>
        <w:p w:rsidR="003A11A5" w:rsidRPr="00C928B4" w:rsidRDefault="00CE3F34" w:rsidP="0033009A">
          <w:pPr>
            <w:spacing w:line="360" w:lineRule="auto"/>
            <w:ind w:firstLine="708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Предполагаемые результаты реализации программы</w:t>
          </w:r>
          <w:r w:rsidR="003A11A5">
            <w:rPr>
              <w:b/>
              <w:sz w:val="28"/>
              <w:szCs w:val="28"/>
            </w:rPr>
            <w:t>:</w:t>
          </w:r>
        </w:p>
        <w:p w:rsidR="005F35C6" w:rsidRPr="00D3516D" w:rsidRDefault="00D3516D" w:rsidP="0033009A">
          <w:pPr>
            <w:pStyle w:val="Default"/>
            <w:spacing w:line="360" w:lineRule="auto"/>
            <w:ind w:firstLine="708"/>
            <w:jc w:val="both"/>
            <w:rPr>
              <w:bCs/>
              <w:sz w:val="28"/>
              <w:szCs w:val="28"/>
            </w:rPr>
          </w:pPr>
          <w:r>
            <w:rPr>
              <w:color w:val="222222"/>
              <w:sz w:val="29"/>
              <w:szCs w:val="29"/>
            </w:rPr>
            <w:t xml:space="preserve">1. </w:t>
          </w:r>
          <w:r w:rsidR="005F35C6" w:rsidRPr="00D3516D">
            <w:rPr>
              <w:color w:val="222222"/>
              <w:sz w:val="29"/>
              <w:szCs w:val="29"/>
            </w:rPr>
            <w:t xml:space="preserve">Обеспечена возможность для непрерывного и планомерного повышения </w:t>
          </w:r>
          <w:r w:rsidR="005F35C6" w:rsidRPr="00D3516D">
            <w:rPr>
              <w:sz w:val="28"/>
              <w:szCs w:val="28"/>
            </w:rPr>
            <w:t>уровня профессионального мастерства (освоение новых знаний, навыков и развитие компетенций)</w:t>
          </w:r>
          <w:r>
            <w:rPr>
              <w:sz w:val="28"/>
              <w:szCs w:val="28"/>
            </w:rPr>
            <w:t xml:space="preserve"> </w:t>
          </w:r>
          <w:r w:rsidR="005F35C6" w:rsidRPr="00D3516D">
            <w:rPr>
              <w:bCs/>
              <w:sz w:val="28"/>
              <w:szCs w:val="28"/>
            </w:rPr>
            <w:t xml:space="preserve">административно-управленческого персонала </w:t>
          </w:r>
          <w:r w:rsidR="006249EB">
            <w:rPr>
              <w:bCs/>
              <w:sz w:val="28"/>
              <w:szCs w:val="28"/>
            </w:rPr>
            <w:t>муниципальных дошкольных образовательных</w:t>
          </w:r>
          <w:r w:rsidR="006249EB" w:rsidRPr="002B1444">
            <w:rPr>
              <w:bCs/>
              <w:sz w:val="28"/>
              <w:szCs w:val="28"/>
            </w:rPr>
            <w:t xml:space="preserve"> </w:t>
          </w:r>
          <w:r w:rsidR="006249EB">
            <w:rPr>
              <w:bCs/>
              <w:sz w:val="28"/>
              <w:szCs w:val="28"/>
            </w:rPr>
            <w:t>организаций</w:t>
          </w:r>
          <w:r w:rsidR="005F35C6" w:rsidRPr="00D3516D">
            <w:rPr>
              <w:color w:val="222222"/>
              <w:sz w:val="29"/>
              <w:szCs w:val="29"/>
            </w:rPr>
            <w:t xml:space="preserve">, в том числе на основе использования </w:t>
          </w:r>
          <w:r w:rsidR="005F35C6" w:rsidRPr="00D3516D">
            <w:rPr>
              <w:sz w:val="28"/>
              <w:szCs w:val="28"/>
            </w:rPr>
            <w:t>дистанционных технологий</w:t>
          </w:r>
          <w:r w:rsidRPr="00D3516D">
            <w:rPr>
              <w:sz w:val="28"/>
              <w:szCs w:val="28"/>
            </w:rPr>
            <w:t>.</w:t>
          </w:r>
        </w:p>
        <w:p w:rsidR="00D3516D" w:rsidRDefault="00D3516D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color w:val="222222"/>
              <w:sz w:val="29"/>
              <w:szCs w:val="29"/>
            </w:rPr>
            <w:t xml:space="preserve">2. </w:t>
          </w:r>
          <w:r w:rsidRPr="00D3516D">
            <w:rPr>
              <w:color w:val="222222"/>
              <w:sz w:val="29"/>
              <w:szCs w:val="29"/>
            </w:rPr>
            <w:t xml:space="preserve">Обеспечена возможность для </w:t>
          </w:r>
          <w:r>
            <w:rPr>
              <w:sz w:val="28"/>
              <w:szCs w:val="28"/>
            </w:rPr>
            <w:t>целевой подготовки кадрового</w:t>
          </w:r>
          <w:r w:rsidRPr="00CE3F34">
            <w:rPr>
              <w:sz w:val="28"/>
              <w:szCs w:val="28"/>
            </w:rPr>
            <w:t xml:space="preserve"> резерв</w:t>
          </w:r>
          <w:r>
            <w:rPr>
              <w:sz w:val="28"/>
              <w:szCs w:val="28"/>
            </w:rPr>
            <w:t>а</w:t>
          </w:r>
          <w:r w:rsidRPr="00CE3F34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из числа административно-</w:t>
          </w:r>
          <w:r w:rsidRPr="002B1444">
            <w:rPr>
              <w:bCs/>
              <w:sz w:val="28"/>
              <w:szCs w:val="28"/>
            </w:rPr>
            <w:t>уп</w:t>
          </w:r>
          <w:r>
            <w:rPr>
              <w:bCs/>
              <w:sz w:val="28"/>
              <w:szCs w:val="28"/>
            </w:rPr>
            <w:t>равленческих</w:t>
          </w:r>
          <w:r w:rsidRPr="002B1444">
            <w:rPr>
              <w:bCs/>
              <w:sz w:val="28"/>
              <w:szCs w:val="28"/>
            </w:rPr>
            <w:t xml:space="preserve"> </w:t>
          </w:r>
          <w:r>
            <w:rPr>
              <w:bCs/>
              <w:sz w:val="28"/>
              <w:szCs w:val="28"/>
            </w:rPr>
            <w:t>и педагогических работников</w:t>
          </w:r>
          <w:r w:rsidRPr="002B1444">
            <w:rPr>
              <w:bCs/>
              <w:sz w:val="28"/>
              <w:szCs w:val="28"/>
            </w:rPr>
            <w:t xml:space="preserve"> </w:t>
          </w:r>
          <w:r>
            <w:rPr>
              <w:bCs/>
              <w:sz w:val="28"/>
              <w:szCs w:val="28"/>
            </w:rPr>
            <w:t xml:space="preserve">муниципальных </w:t>
          </w:r>
          <w:r w:rsidR="006249EB">
            <w:rPr>
              <w:bCs/>
              <w:sz w:val="28"/>
              <w:szCs w:val="28"/>
            </w:rPr>
            <w:t>дошкольных образовательных</w:t>
          </w:r>
          <w:r w:rsidR="006249EB" w:rsidRPr="002B1444">
            <w:rPr>
              <w:bCs/>
              <w:sz w:val="28"/>
              <w:szCs w:val="28"/>
            </w:rPr>
            <w:t xml:space="preserve"> </w:t>
          </w:r>
          <w:r w:rsidR="006249EB">
            <w:rPr>
              <w:bCs/>
              <w:sz w:val="28"/>
              <w:szCs w:val="28"/>
            </w:rPr>
            <w:t>организаций</w:t>
          </w:r>
          <w:r>
            <w:rPr>
              <w:bCs/>
              <w:sz w:val="28"/>
              <w:szCs w:val="28"/>
            </w:rPr>
            <w:t>, способных к руководящей деятельности, отвечающие требованиям, предъявляемым</w:t>
          </w:r>
          <w:r w:rsidRPr="001F758F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к должности «руководитель образовательной организации».</w:t>
          </w:r>
        </w:p>
        <w:p w:rsidR="0033009A" w:rsidRDefault="0033009A" w:rsidP="005F35C6">
          <w:pPr>
            <w:pStyle w:val="Default"/>
            <w:ind w:firstLine="708"/>
            <w:jc w:val="both"/>
            <w:rPr>
              <w:rFonts w:eastAsia="Times New Roman"/>
              <w:color w:val="auto"/>
              <w:sz w:val="28"/>
              <w:szCs w:val="28"/>
              <w:lang w:eastAsia="ru-RU"/>
            </w:rPr>
          </w:pPr>
        </w:p>
        <w:p w:rsidR="0033009A" w:rsidRDefault="0033009A" w:rsidP="005F35C6">
          <w:pPr>
            <w:pStyle w:val="Default"/>
            <w:ind w:firstLine="708"/>
            <w:jc w:val="both"/>
            <w:rPr>
              <w:rFonts w:eastAsia="Times New Roman"/>
              <w:color w:val="auto"/>
              <w:sz w:val="28"/>
              <w:szCs w:val="28"/>
              <w:lang w:eastAsia="ru-RU"/>
            </w:rPr>
          </w:pPr>
        </w:p>
        <w:p w:rsidR="0033009A" w:rsidRDefault="0033009A" w:rsidP="005F35C6">
          <w:pPr>
            <w:pStyle w:val="Default"/>
            <w:ind w:firstLine="708"/>
            <w:jc w:val="both"/>
            <w:rPr>
              <w:rFonts w:eastAsia="Times New Roman"/>
              <w:color w:val="auto"/>
              <w:sz w:val="28"/>
              <w:szCs w:val="28"/>
              <w:lang w:eastAsia="ru-RU"/>
            </w:rPr>
          </w:pPr>
        </w:p>
        <w:p w:rsidR="0033009A" w:rsidRDefault="0033009A" w:rsidP="005F35C6">
          <w:pPr>
            <w:pStyle w:val="Default"/>
            <w:ind w:firstLine="708"/>
            <w:jc w:val="both"/>
            <w:rPr>
              <w:rFonts w:eastAsia="Times New Roman"/>
              <w:color w:val="auto"/>
              <w:sz w:val="28"/>
              <w:szCs w:val="28"/>
              <w:lang w:eastAsia="ru-RU"/>
            </w:rPr>
          </w:pPr>
        </w:p>
        <w:p w:rsidR="0033009A" w:rsidRDefault="0033009A" w:rsidP="005F35C6">
          <w:pPr>
            <w:pStyle w:val="Default"/>
            <w:ind w:firstLine="708"/>
            <w:jc w:val="both"/>
            <w:rPr>
              <w:rFonts w:eastAsia="Times New Roman"/>
              <w:color w:val="auto"/>
              <w:sz w:val="28"/>
              <w:szCs w:val="28"/>
              <w:lang w:eastAsia="ru-RU"/>
            </w:rPr>
          </w:pPr>
        </w:p>
        <w:p w:rsidR="0033009A" w:rsidRDefault="0033009A" w:rsidP="005F35C6">
          <w:pPr>
            <w:pStyle w:val="Default"/>
            <w:ind w:firstLine="708"/>
            <w:jc w:val="both"/>
            <w:rPr>
              <w:rFonts w:eastAsia="Times New Roman"/>
              <w:color w:val="auto"/>
              <w:sz w:val="28"/>
              <w:szCs w:val="28"/>
              <w:lang w:eastAsia="ru-RU"/>
            </w:rPr>
          </w:pPr>
        </w:p>
        <w:p w:rsidR="0033009A" w:rsidRDefault="0033009A" w:rsidP="005F35C6">
          <w:pPr>
            <w:pStyle w:val="Default"/>
            <w:ind w:firstLine="708"/>
            <w:jc w:val="both"/>
            <w:rPr>
              <w:rFonts w:eastAsia="Times New Roman"/>
              <w:color w:val="auto"/>
              <w:sz w:val="28"/>
              <w:szCs w:val="28"/>
              <w:lang w:eastAsia="ru-RU"/>
            </w:rPr>
          </w:pPr>
        </w:p>
        <w:p w:rsidR="0033009A" w:rsidRDefault="0033009A" w:rsidP="005F35C6">
          <w:pPr>
            <w:pStyle w:val="Default"/>
            <w:ind w:firstLine="708"/>
            <w:jc w:val="both"/>
            <w:rPr>
              <w:sz w:val="28"/>
              <w:szCs w:val="28"/>
            </w:rPr>
          </w:pPr>
        </w:p>
        <w:p w:rsidR="0033009A" w:rsidRDefault="0033009A" w:rsidP="005F35C6">
          <w:pPr>
            <w:pStyle w:val="Default"/>
            <w:ind w:firstLine="708"/>
            <w:jc w:val="both"/>
            <w:rPr>
              <w:sz w:val="28"/>
              <w:szCs w:val="28"/>
            </w:rPr>
          </w:pPr>
        </w:p>
        <w:p w:rsidR="003A11A5" w:rsidRDefault="003A11A5" w:rsidP="0033009A">
          <w:pPr>
            <w:rPr>
              <w:b/>
              <w:sz w:val="28"/>
              <w:szCs w:val="28"/>
            </w:rPr>
          </w:pPr>
        </w:p>
        <w:p w:rsidR="003A11A5" w:rsidRDefault="003A11A5" w:rsidP="003A11A5">
          <w:pPr>
            <w:jc w:val="center"/>
            <w:rPr>
              <w:b/>
              <w:sz w:val="28"/>
              <w:szCs w:val="28"/>
            </w:rPr>
          </w:pPr>
          <w:r w:rsidRPr="00403C7C">
            <w:rPr>
              <w:b/>
              <w:sz w:val="28"/>
              <w:szCs w:val="28"/>
            </w:rPr>
            <w:lastRenderedPageBreak/>
            <w:t xml:space="preserve">ЦЕЛЬ, ЗАДАЧИ </w:t>
          </w:r>
          <w:r>
            <w:rPr>
              <w:b/>
              <w:sz w:val="28"/>
              <w:szCs w:val="28"/>
            </w:rPr>
            <w:t xml:space="preserve">ДЕЯТЕЛЬНОСТИ </w:t>
          </w:r>
        </w:p>
        <w:p w:rsidR="003A11A5" w:rsidRPr="00E67A99" w:rsidRDefault="003A11A5" w:rsidP="003A11A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ПО РЕШЕНИЮ ВЫЯВЛЕННОЙ ПРОБЛЕМЫ</w:t>
          </w:r>
        </w:p>
        <w:p w:rsidR="003A11A5" w:rsidRDefault="003A11A5" w:rsidP="0033009A">
          <w:pPr>
            <w:pStyle w:val="Default"/>
            <w:spacing w:line="360" w:lineRule="auto"/>
            <w:rPr>
              <w:sz w:val="28"/>
              <w:szCs w:val="28"/>
            </w:rPr>
          </w:pPr>
        </w:p>
        <w:p w:rsidR="0033009A" w:rsidRDefault="003A11A5" w:rsidP="0033009A">
          <w:pPr>
            <w:pStyle w:val="Default"/>
            <w:spacing w:line="360" w:lineRule="auto"/>
            <w:ind w:firstLine="708"/>
            <w:jc w:val="both"/>
            <w:rPr>
              <w:bCs/>
              <w:sz w:val="28"/>
              <w:szCs w:val="28"/>
            </w:rPr>
          </w:pPr>
          <w:r w:rsidRPr="003A11A5">
            <w:rPr>
              <w:b/>
              <w:bCs/>
              <w:sz w:val="28"/>
              <w:szCs w:val="28"/>
            </w:rPr>
            <w:t>Цель:</w:t>
          </w:r>
          <w:r>
            <w:rPr>
              <w:bCs/>
              <w:sz w:val="28"/>
              <w:szCs w:val="28"/>
            </w:rPr>
            <w:t xml:space="preserve"> повышение</w:t>
          </w:r>
          <w:r w:rsidRPr="00493F84">
            <w:rPr>
              <w:bCs/>
              <w:sz w:val="28"/>
              <w:szCs w:val="28"/>
            </w:rPr>
            <w:t xml:space="preserve"> эффективности управленческой деятельности административно-управленческого персонала </w:t>
          </w:r>
          <w:r w:rsidR="0033009A">
            <w:rPr>
              <w:bCs/>
              <w:sz w:val="28"/>
              <w:szCs w:val="28"/>
            </w:rPr>
            <w:t>муниципальных дошкольных образовательных</w:t>
          </w:r>
          <w:r w:rsidR="0033009A" w:rsidRPr="002B1444">
            <w:rPr>
              <w:bCs/>
              <w:sz w:val="28"/>
              <w:szCs w:val="28"/>
            </w:rPr>
            <w:t xml:space="preserve"> </w:t>
          </w:r>
          <w:r w:rsidR="0033009A">
            <w:rPr>
              <w:bCs/>
              <w:sz w:val="28"/>
              <w:szCs w:val="28"/>
            </w:rPr>
            <w:t>организаций.</w:t>
          </w:r>
        </w:p>
        <w:p w:rsidR="003A11A5" w:rsidRDefault="0033009A" w:rsidP="0033009A">
          <w:pPr>
            <w:pStyle w:val="Default"/>
            <w:spacing w:line="360" w:lineRule="auto"/>
            <w:ind w:firstLine="708"/>
            <w:jc w:val="both"/>
            <w:rPr>
              <w:b/>
              <w:bCs/>
              <w:sz w:val="28"/>
              <w:szCs w:val="28"/>
            </w:rPr>
          </w:pPr>
          <w:r w:rsidRPr="003A11A5">
            <w:rPr>
              <w:b/>
              <w:bCs/>
              <w:sz w:val="28"/>
              <w:szCs w:val="28"/>
            </w:rPr>
            <w:t xml:space="preserve"> </w:t>
          </w:r>
          <w:r w:rsidR="003A11A5" w:rsidRPr="003A11A5">
            <w:rPr>
              <w:b/>
              <w:bCs/>
              <w:sz w:val="28"/>
              <w:szCs w:val="28"/>
            </w:rPr>
            <w:t>Задачи:</w:t>
          </w:r>
        </w:p>
        <w:p w:rsidR="007A18BD" w:rsidRDefault="00036CA8" w:rsidP="0033009A">
          <w:pPr>
            <w:pStyle w:val="Default"/>
            <w:spacing w:line="360" w:lineRule="auto"/>
            <w:ind w:firstLine="708"/>
            <w:jc w:val="both"/>
            <w:rPr>
              <w:bCs/>
              <w:sz w:val="28"/>
              <w:szCs w:val="28"/>
            </w:rPr>
          </w:pPr>
          <w:r>
            <w:rPr>
              <w:sz w:val="28"/>
              <w:szCs w:val="28"/>
            </w:rPr>
            <w:t xml:space="preserve">1. </w:t>
          </w:r>
          <w:r w:rsidR="007A18BD">
            <w:rPr>
              <w:sz w:val="28"/>
              <w:szCs w:val="28"/>
            </w:rPr>
            <w:t>Создать условия для повышения уровня профессионального мастерства (освоение новых знаний, навыков и развитие компетенций)</w:t>
          </w:r>
          <w:r w:rsidRPr="00CE3F34">
            <w:rPr>
              <w:sz w:val="28"/>
              <w:szCs w:val="28"/>
            </w:rPr>
            <w:t xml:space="preserve"> </w:t>
          </w:r>
          <w:r w:rsidR="007A18BD" w:rsidRPr="00493F84">
            <w:rPr>
              <w:bCs/>
              <w:sz w:val="28"/>
              <w:szCs w:val="28"/>
            </w:rPr>
            <w:t xml:space="preserve">административно-управленческого персонала </w:t>
          </w:r>
          <w:r w:rsidR="0033009A">
            <w:rPr>
              <w:bCs/>
              <w:sz w:val="28"/>
              <w:szCs w:val="28"/>
            </w:rPr>
            <w:t>муниципальных дошкольных образовательных</w:t>
          </w:r>
          <w:r w:rsidR="0033009A" w:rsidRPr="002B1444">
            <w:rPr>
              <w:bCs/>
              <w:sz w:val="28"/>
              <w:szCs w:val="28"/>
            </w:rPr>
            <w:t xml:space="preserve"> </w:t>
          </w:r>
          <w:r w:rsidR="0033009A">
            <w:rPr>
              <w:bCs/>
              <w:sz w:val="28"/>
              <w:szCs w:val="28"/>
            </w:rPr>
            <w:t>организаций</w:t>
          </w:r>
          <w:r w:rsidR="007A18BD">
            <w:rPr>
              <w:bCs/>
              <w:sz w:val="28"/>
              <w:szCs w:val="28"/>
            </w:rPr>
            <w:t>.</w:t>
          </w:r>
        </w:p>
        <w:p w:rsidR="008B417D" w:rsidRDefault="007A18BD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036CA8">
            <w:rPr>
              <w:sz w:val="28"/>
              <w:szCs w:val="28"/>
            </w:rPr>
            <w:t xml:space="preserve">2. </w:t>
          </w:r>
          <w:r>
            <w:rPr>
              <w:sz w:val="28"/>
              <w:szCs w:val="28"/>
            </w:rPr>
            <w:t xml:space="preserve">Создать условия </w:t>
          </w:r>
          <w:r w:rsidR="008B417D">
            <w:rPr>
              <w:sz w:val="28"/>
              <w:szCs w:val="28"/>
            </w:rPr>
            <w:t>для профессионального и карьерного</w:t>
          </w:r>
          <w:r w:rsidR="008B417D" w:rsidRPr="001F758F">
            <w:rPr>
              <w:sz w:val="28"/>
              <w:szCs w:val="28"/>
            </w:rPr>
            <w:t xml:space="preserve"> </w:t>
          </w:r>
          <w:r w:rsidR="008B417D">
            <w:rPr>
              <w:sz w:val="28"/>
              <w:szCs w:val="28"/>
            </w:rPr>
            <w:t xml:space="preserve">«лифта» - </w:t>
          </w:r>
          <w:r>
            <w:rPr>
              <w:sz w:val="28"/>
              <w:szCs w:val="28"/>
            </w:rPr>
            <w:t>целевой подготовк</w:t>
          </w:r>
          <w:r w:rsidR="00242FAA">
            <w:rPr>
              <w:sz w:val="28"/>
              <w:szCs w:val="28"/>
            </w:rPr>
            <w:t>и</w:t>
          </w:r>
          <w:r>
            <w:rPr>
              <w:sz w:val="28"/>
              <w:szCs w:val="28"/>
            </w:rPr>
            <w:t xml:space="preserve"> кадрового</w:t>
          </w:r>
          <w:r w:rsidR="00036CA8" w:rsidRPr="00CE3F34">
            <w:rPr>
              <w:sz w:val="28"/>
              <w:szCs w:val="28"/>
            </w:rPr>
            <w:t xml:space="preserve"> резерв</w:t>
          </w:r>
          <w:r>
            <w:rPr>
              <w:sz w:val="28"/>
              <w:szCs w:val="28"/>
            </w:rPr>
            <w:t>а</w:t>
          </w:r>
          <w:r w:rsidR="00036CA8" w:rsidRPr="00CE3F34">
            <w:rPr>
              <w:sz w:val="28"/>
              <w:szCs w:val="28"/>
            </w:rPr>
            <w:t xml:space="preserve"> </w:t>
          </w:r>
          <w:r w:rsidR="00036CA8">
            <w:rPr>
              <w:sz w:val="28"/>
              <w:szCs w:val="28"/>
            </w:rPr>
            <w:t>из числа администра</w:t>
          </w:r>
          <w:r w:rsidR="00A3208A">
            <w:rPr>
              <w:sz w:val="28"/>
              <w:szCs w:val="28"/>
            </w:rPr>
            <w:t>т</w:t>
          </w:r>
          <w:r w:rsidR="00036CA8">
            <w:rPr>
              <w:sz w:val="28"/>
              <w:szCs w:val="28"/>
            </w:rPr>
            <w:t>ивно-</w:t>
          </w:r>
          <w:r w:rsidR="00036CA8" w:rsidRPr="002B1444">
            <w:rPr>
              <w:bCs/>
              <w:sz w:val="28"/>
              <w:szCs w:val="28"/>
            </w:rPr>
            <w:t>уп</w:t>
          </w:r>
          <w:r w:rsidR="00036CA8">
            <w:rPr>
              <w:bCs/>
              <w:sz w:val="28"/>
              <w:szCs w:val="28"/>
            </w:rPr>
            <w:t>равленческ</w:t>
          </w:r>
          <w:r w:rsidR="008B417D">
            <w:rPr>
              <w:bCs/>
              <w:sz w:val="28"/>
              <w:szCs w:val="28"/>
            </w:rPr>
            <w:t>их</w:t>
          </w:r>
          <w:r w:rsidR="00036CA8" w:rsidRPr="002B1444">
            <w:rPr>
              <w:bCs/>
              <w:sz w:val="28"/>
              <w:szCs w:val="28"/>
            </w:rPr>
            <w:t xml:space="preserve"> </w:t>
          </w:r>
          <w:r w:rsidR="00036CA8">
            <w:rPr>
              <w:bCs/>
              <w:sz w:val="28"/>
              <w:szCs w:val="28"/>
            </w:rPr>
            <w:t>и педагогическ</w:t>
          </w:r>
          <w:r w:rsidR="008B417D">
            <w:rPr>
              <w:bCs/>
              <w:sz w:val="28"/>
              <w:szCs w:val="28"/>
            </w:rPr>
            <w:t>их</w:t>
          </w:r>
          <w:r w:rsidR="00036CA8">
            <w:rPr>
              <w:bCs/>
              <w:sz w:val="28"/>
              <w:szCs w:val="28"/>
            </w:rPr>
            <w:t xml:space="preserve"> </w:t>
          </w:r>
          <w:r w:rsidR="008B417D">
            <w:rPr>
              <w:bCs/>
              <w:sz w:val="28"/>
              <w:szCs w:val="28"/>
            </w:rPr>
            <w:t>работников</w:t>
          </w:r>
          <w:r w:rsidR="00036CA8" w:rsidRPr="002B1444">
            <w:rPr>
              <w:bCs/>
              <w:sz w:val="28"/>
              <w:szCs w:val="28"/>
            </w:rPr>
            <w:t xml:space="preserve"> </w:t>
          </w:r>
          <w:r w:rsidR="0033009A">
            <w:rPr>
              <w:bCs/>
              <w:sz w:val="28"/>
              <w:szCs w:val="28"/>
            </w:rPr>
            <w:t>муниципальных дошкольных образовательных</w:t>
          </w:r>
          <w:r w:rsidR="0033009A" w:rsidRPr="002B1444">
            <w:rPr>
              <w:bCs/>
              <w:sz w:val="28"/>
              <w:szCs w:val="28"/>
            </w:rPr>
            <w:t xml:space="preserve"> </w:t>
          </w:r>
          <w:r w:rsidR="0033009A">
            <w:rPr>
              <w:bCs/>
              <w:sz w:val="28"/>
              <w:szCs w:val="28"/>
            </w:rPr>
            <w:t>организаций</w:t>
          </w:r>
          <w:r w:rsidR="00242FAA">
            <w:rPr>
              <w:bCs/>
              <w:sz w:val="28"/>
              <w:szCs w:val="28"/>
            </w:rPr>
            <w:t>, способных к руководящей деятельности</w:t>
          </w:r>
          <w:r w:rsidR="008B417D">
            <w:rPr>
              <w:bCs/>
              <w:sz w:val="28"/>
              <w:szCs w:val="28"/>
            </w:rPr>
            <w:t>, отвечающие требованиям, предъявляемым</w:t>
          </w:r>
          <w:r w:rsidR="00036CA8" w:rsidRPr="001F758F">
            <w:rPr>
              <w:sz w:val="28"/>
              <w:szCs w:val="28"/>
            </w:rPr>
            <w:t xml:space="preserve"> </w:t>
          </w:r>
          <w:r w:rsidR="008B417D">
            <w:rPr>
              <w:sz w:val="28"/>
              <w:szCs w:val="28"/>
            </w:rPr>
            <w:t>к должности «руководитель образовательной организации».</w:t>
          </w:r>
        </w:p>
        <w:p w:rsidR="008B417D" w:rsidRDefault="008B417D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</w:p>
        <w:p w:rsidR="0033009A" w:rsidRDefault="0033009A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</w:p>
        <w:p w:rsidR="0033009A" w:rsidRDefault="0033009A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</w:p>
        <w:p w:rsidR="0033009A" w:rsidRDefault="0033009A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</w:p>
        <w:p w:rsidR="0033009A" w:rsidRDefault="0033009A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</w:p>
        <w:p w:rsidR="0033009A" w:rsidRDefault="0033009A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</w:p>
        <w:p w:rsidR="0033009A" w:rsidRDefault="0033009A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</w:p>
        <w:p w:rsidR="0033009A" w:rsidRDefault="0033009A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</w:p>
        <w:p w:rsidR="0033009A" w:rsidRDefault="0033009A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</w:p>
        <w:p w:rsidR="0033009A" w:rsidRDefault="0033009A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</w:p>
        <w:p w:rsidR="0033009A" w:rsidRDefault="0033009A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</w:p>
        <w:p w:rsidR="0033009A" w:rsidRDefault="0033009A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</w:p>
        <w:p w:rsidR="0033009A" w:rsidRDefault="0033009A" w:rsidP="0033009A">
          <w:pPr>
            <w:pStyle w:val="Default"/>
            <w:spacing w:line="360" w:lineRule="auto"/>
            <w:ind w:firstLine="708"/>
            <w:jc w:val="both"/>
            <w:rPr>
              <w:sz w:val="28"/>
              <w:szCs w:val="28"/>
            </w:rPr>
          </w:pPr>
        </w:p>
        <w:p w:rsidR="003A11A5" w:rsidRPr="003A11A5" w:rsidRDefault="003A11A5" w:rsidP="0033009A">
          <w:pPr>
            <w:widowControl w:val="0"/>
            <w:spacing w:line="360" w:lineRule="auto"/>
            <w:jc w:val="center"/>
            <w:rPr>
              <w:b/>
              <w:sz w:val="28"/>
              <w:szCs w:val="28"/>
            </w:rPr>
          </w:pPr>
          <w:r w:rsidRPr="003A11A5">
            <w:rPr>
              <w:b/>
              <w:sz w:val="28"/>
              <w:szCs w:val="28"/>
            </w:rPr>
            <w:lastRenderedPageBreak/>
            <w:t>СОДЕРЖАНИЕ ДЕЯТЕЛЬНОСТИ:</w:t>
          </w:r>
        </w:p>
        <w:p w:rsidR="003A11A5" w:rsidRDefault="003A11A5" w:rsidP="0033009A">
          <w:pPr>
            <w:pStyle w:val="Default"/>
            <w:spacing w:line="360" w:lineRule="auto"/>
            <w:jc w:val="center"/>
            <w:rPr>
              <w:b/>
              <w:sz w:val="28"/>
              <w:szCs w:val="28"/>
            </w:rPr>
          </w:pPr>
          <w:r w:rsidRPr="003A11A5">
            <w:rPr>
              <w:b/>
              <w:sz w:val="28"/>
              <w:szCs w:val="28"/>
            </w:rPr>
            <w:t>НАПРАВЛЕНИЯ ДЕЯТЕЛЬНОСТИ, ФОРМЫ, МЕТОДЫ РАБОТЫ</w:t>
          </w:r>
        </w:p>
        <w:p w:rsidR="00F474BE" w:rsidRDefault="00F474BE" w:rsidP="0033009A">
          <w:pPr>
            <w:widowControl w:val="0"/>
            <w:spacing w:line="360" w:lineRule="auto"/>
            <w:jc w:val="both"/>
            <w:rPr>
              <w:rStyle w:val="FontStyle207"/>
              <w:rFonts w:ascii="Times New Roman" w:hAnsi="Times New Roman" w:cs="Times New Roman"/>
              <w:sz w:val="28"/>
              <w:szCs w:val="28"/>
            </w:rPr>
          </w:pPr>
        </w:p>
        <w:p w:rsidR="000009F7" w:rsidRPr="0033009A" w:rsidRDefault="00F474BE" w:rsidP="0033009A">
          <w:pPr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F474BE">
            <w:rPr>
              <w:rStyle w:val="FontStyle207"/>
              <w:rFonts w:ascii="Times New Roman" w:hAnsi="Times New Roman" w:cs="Times New Roman"/>
              <w:sz w:val="28"/>
              <w:szCs w:val="28"/>
            </w:rPr>
            <w:t>Муниципальное автономное дошкольное образовательное учреждение города Нижневартовска</w:t>
          </w:r>
          <w:r>
            <w:rPr>
              <w:rStyle w:val="FontStyle207"/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5631B">
            <w:rPr>
              <w:rStyle w:val="FontStyle207"/>
              <w:rFonts w:ascii="Times New Roman" w:hAnsi="Times New Roman" w:cs="Times New Roman"/>
              <w:sz w:val="28"/>
              <w:szCs w:val="28"/>
            </w:rPr>
            <w:t xml:space="preserve">детский сад №41 «Росинка» </w:t>
          </w:r>
          <w:r>
            <w:rPr>
              <w:rStyle w:val="FontStyle207"/>
              <w:rFonts w:ascii="Times New Roman" w:hAnsi="Times New Roman" w:cs="Times New Roman"/>
              <w:sz w:val="28"/>
              <w:szCs w:val="28"/>
            </w:rPr>
            <w:t>является базовой организацией по внедрению</w:t>
          </w:r>
          <w:r w:rsidRPr="00F474BE">
            <w:rPr>
              <w:sz w:val="28"/>
              <w:szCs w:val="28"/>
            </w:rPr>
            <w:t xml:space="preserve"> </w:t>
          </w:r>
          <w:r w:rsidRPr="008C760F">
            <w:rPr>
              <w:sz w:val="28"/>
              <w:szCs w:val="28"/>
            </w:rPr>
            <w:t xml:space="preserve">модели организации </w:t>
          </w:r>
          <w:r w:rsidRPr="005F35C6">
            <w:rPr>
              <w:sz w:val="28"/>
              <w:szCs w:val="28"/>
            </w:rPr>
            <w:t>повышения уровня профессионального</w:t>
          </w:r>
          <w:r>
            <w:rPr>
              <w:sz w:val="28"/>
              <w:szCs w:val="28"/>
            </w:rPr>
            <w:t xml:space="preserve"> мастерства</w:t>
          </w:r>
          <w:r w:rsidRPr="008C760F">
            <w:rPr>
              <w:sz w:val="28"/>
              <w:szCs w:val="28"/>
            </w:rPr>
            <w:t xml:space="preserve">, </w:t>
          </w:r>
          <w:r w:rsidRPr="005F35C6">
            <w:rPr>
              <w:sz w:val="28"/>
              <w:szCs w:val="28"/>
            </w:rPr>
            <w:t xml:space="preserve">включая «горизонтальное обучение» </w:t>
          </w:r>
          <w:r>
            <w:rPr>
              <w:sz w:val="28"/>
              <w:szCs w:val="28"/>
            </w:rPr>
            <w:t>внутри</w:t>
          </w:r>
          <w:r w:rsidRPr="005F35C6">
            <w:rPr>
              <w:sz w:val="28"/>
              <w:szCs w:val="28"/>
            </w:rPr>
            <w:t xml:space="preserve"> профессиональн</w:t>
          </w:r>
          <w:r w:rsidR="00EE1723">
            <w:rPr>
              <w:sz w:val="28"/>
              <w:szCs w:val="28"/>
            </w:rPr>
            <w:t>ого</w:t>
          </w:r>
          <w:r w:rsidRPr="005F35C6">
            <w:rPr>
              <w:sz w:val="28"/>
              <w:szCs w:val="28"/>
            </w:rPr>
            <w:t xml:space="preserve"> сообществ</w:t>
          </w:r>
          <w:r w:rsidR="00EE1723">
            <w:rPr>
              <w:sz w:val="28"/>
              <w:szCs w:val="28"/>
            </w:rPr>
            <w:t>а</w:t>
          </w:r>
          <w:r>
            <w:rPr>
              <w:sz w:val="28"/>
              <w:szCs w:val="28"/>
            </w:rPr>
            <w:t xml:space="preserve"> руководителей </w:t>
          </w:r>
          <w:r w:rsidR="00EE1723">
            <w:rPr>
              <w:sz w:val="28"/>
              <w:szCs w:val="28"/>
            </w:rPr>
            <w:t xml:space="preserve">муниципальных дошкольных </w:t>
          </w:r>
          <w:r>
            <w:rPr>
              <w:sz w:val="28"/>
              <w:szCs w:val="28"/>
            </w:rPr>
            <w:t>образовательных организаций</w:t>
          </w:r>
          <w:r w:rsidR="00EE1723">
            <w:rPr>
              <w:sz w:val="28"/>
              <w:szCs w:val="28"/>
            </w:rPr>
            <w:t>.</w:t>
          </w:r>
        </w:p>
        <w:p w:rsidR="00417FA6" w:rsidRDefault="00417FA6" w:rsidP="0033009A">
          <w:pPr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Направления</w:t>
          </w:r>
          <w:r w:rsidRPr="00403C7C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деятельности</w:t>
          </w:r>
          <w:r w:rsidRPr="00D14CA1">
            <w:rPr>
              <w:sz w:val="28"/>
              <w:szCs w:val="28"/>
            </w:rPr>
            <w:t xml:space="preserve"> </w:t>
          </w:r>
        </w:p>
        <w:p w:rsidR="00417FA6" w:rsidRDefault="00417FA6" w:rsidP="0033009A">
          <w:pPr>
            <w:spacing w:line="360" w:lineRule="auto"/>
            <w:ind w:firstLine="708"/>
            <w:jc w:val="both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1. О</w:t>
          </w:r>
          <w:r w:rsidR="0095631B">
            <w:rPr>
              <w:bCs/>
              <w:sz w:val="28"/>
              <w:szCs w:val="28"/>
            </w:rPr>
            <w:t>пределение</w:t>
          </w:r>
          <w:r>
            <w:rPr>
              <w:bCs/>
              <w:sz w:val="28"/>
              <w:szCs w:val="28"/>
            </w:rPr>
            <w:t xml:space="preserve"> первостепенных проблем, существующих в муниципальных дошкольных образовательных организациях</w:t>
          </w:r>
          <w:r w:rsidRPr="00417FA6">
            <w:rPr>
              <w:b/>
              <w:sz w:val="28"/>
              <w:szCs w:val="28"/>
            </w:rPr>
            <w:t xml:space="preserve"> </w:t>
          </w:r>
          <w:r w:rsidRPr="00417FA6">
            <w:rPr>
              <w:sz w:val="28"/>
              <w:szCs w:val="28"/>
            </w:rPr>
            <w:t>по направлению деятельности</w:t>
          </w:r>
          <w:r w:rsidRPr="00D14CA1">
            <w:rPr>
              <w:sz w:val="28"/>
              <w:szCs w:val="28"/>
            </w:rPr>
            <w:t xml:space="preserve"> </w:t>
          </w:r>
          <w:proofErr w:type="spellStart"/>
          <w:r>
            <w:rPr>
              <w:bCs/>
              <w:sz w:val="28"/>
              <w:szCs w:val="28"/>
            </w:rPr>
            <w:t>форсайт-центра</w:t>
          </w:r>
          <w:proofErr w:type="spellEnd"/>
          <w:r>
            <w:rPr>
              <w:bCs/>
              <w:sz w:val="28"/>
              <w:szCs w:val="28"/>
            </w:rPr>
            <w:t xml:space="preserve"> </w:t>
          </w:r>
          <w:r w:rsidRPr="00493F84">
            <w:rPr>
              <w:bCs/>
              <w:sz w:val="28"/>
              <w:szCs w:val="28"/>
            </w:rPr>
            <w:t>«Учитель будущего»</w:t>
          </w:r>
          <w:r>
            <w:rPr>
              <w:bCs/>
              <w:sz w:val="26"/>
              <w:szCs w:val="26"/>
            </w:rPr>
            <w:t>:</w:t>
          </w:r>
          <w:r>
            <w:rPr>
              <w:bCs/>
              <w:sz w:val="28"/>
              <w:szCs w:val="28"/>
            </w:rPr>
            <w:t xml:space="preserve"> </w:t>
          </w:r>
          <w:r w:rsidRPr="00493F84">
            <w:rPr>
              <w:bCs/>
              <w:sz w:val="28"/>
              <w:szCs w:val="28"/>
            </w:rPr>
            <w:t>«Система повышения эффективности управленческой деятельности административно-управленческого персонала дошкольного образовательного учреждения»</w:t>
          </w:r>
          <w:r>
            <w:rPr>
              <w:bCs/>
              <w:sz w:val="28"/>
              <w:szCs w:val="28"/>
            </w:rPr>
            <w:t>.</w:t>
          </w:r>
        </w:p>
        <w:p w:rsidR="00417FA6" w:rsidRDefault="00417FA6" w:rsidP="0033009A">
          <w:pPr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2. Организация мероприятий, направленных на освоение</w:t>
          </w:r>
          <w:r w:rsidRPr="00417FA6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административно-</w:t>
          </w:r>
          <w:r w:rsidRPr="002B1444">
            <w:rPr>
              <w:bCs/>
              <w:sz w:val="28"/>
              <w:szCs w:val="28"/>
            </w:rPr>
            <w:t>уп</w:t>
          </w:r>
          <w:r>
            <w:rPr>
              <w:bCs/>
              <w:sz w:val="28"/>
              <w:szCs w:val="28"/>
            </w:rPr>
            <w:t>равленческим персоналом</w:t>
          </w:r>
          <w:r w:rsidRPr="00417FA6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муниципальных дошкольных образовательных организаций инновационных технологий управления</w:t>
          </w:r>
          <w:r w:rsidR="00D77C3C">
            <w:rPr>
              <w:sz w:val="28"/>
              <w:szCs w:val="28"/>
            </w:rPr>
            <w:t>.</w:t>
          </w:r>
        </w:p>
        <w:p w:rsidR="000009F7" w:rsidRPr="00EE1723" w:rsidRDefault="000009F7" w:rsidP="0033009A">
          <w:pPr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3. Совершенствование систем управления и организации образовательного процесса</w:t>
          </w:r>
          <w:r w:rsidRPr="000009F7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муниципальных дошкольных образовательных организаций.</w:t>
          </w:r>
        </w:p>
        <w:p w:rsidR="00F474BE" w:rsidRPr="00403C7C" w:rsidRDefault="00F474BE" w:rsidP="0033009A">
          <w:pPr>
            <w:spacing w:line="360" w:lineRule="auto"/>
            <w:ind w:firstLine="708"/>
            <w:jc w:val="both"/>
            <w:rPr>
              <w:b/>
              <w:bCs/>
              <w:sz w:val="28"/>
              <w:szCs w:val="28"/>
            </w:rPr>
          </w:pPr>
          <w:r w:rsidRPr="00403C7C">
            <w:rPr>
              <w:b/>
              <w:sz w:val="28"/>
              <w:szCs w:val="28"/>
            </w:rPr>
            <w:t xml:space="preserve">Формы и методы </w:t>
          </w:r>
          <w:r w:rsidR="00200C36">
            <w:rPr>
              <w:b/>
              <w:sz w:val="28"/>
              <w:szCs w:val="28"/>
            </w:rPr>
            <w:t>работы:</w:t>
          </w:r>
        </w:p>
        <w:p w:rsidR="00F474BE" w:rsidRPr="0033009A" w:rsidRDefault="00F474BE" w:rsidP="0033009A">
          <w:pPr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33009A">
            <w:rPr>
              <w:sz w:val="28"/>
              <w:szCs w:val="28"/>
            </w:rPr>
            <w:t xml:space="preserve">- </w:t>
          </w:r>
          <w:r w:rsidR="0033009A" w:rsidRPr="0033009A">
            <w:rPr>
              <w:sz w:val="28"/>
              <w:szCs w:val="28"/>
            </w:rPr>
            <w:t>инструктивно-методическое совещание</w:t>
          </w:r>
          <w:r w:rsidRPr="0033009A">
            <w:rPr>
              <w:sz w:val="28"/>
              <w:szCs w:val="28"/>
            </w:rPr>
            <w:t>;</w:t>
          </w:r>
        </w:p>
        <w:p w:rsidR="00F474BE" w:rsidRPr="0033009A" w:rsidRDefault="00F474BE" w:rsidP="0033009A">
          <w:pPr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33009A">
            <w:rPr>
              <w:sz w:val="28"/>
              <w:szCs w:val="28"/>
            </w:rPr>
            <w:t xml:space="preserve">- </w:t>
          </w:r>
          <w:r w:rsidR="0033009A" w:rsidRPr="0033009A">
            <w:rPr>
              <w:sz w:val="28"/>
              <w:szCs w:val="28"/>
            </w:rPr>
            <w:t>теоретический семинар</w:t>
          </w:r>
          <w:r w:rsidRPr="0033009A">
            <w:rPr>
              <w:sz w:val="28"/>
              <w:szCs w:val="28"/>
            </w:rPr>
            <w:t>;</w:t>
          </w:r>
        </w:p>
        <w:p w:rsidR="00F474BE" w:rsidRPr="0033009A" w:rsidRDefault="00F474BE" w:rsidP="0033009A">
          <w:pPr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33009A">
            <w:rPr>
              <w:sz w:val="28"/>
              <w:szCs w:val="28"/>
            </w:rPr>
            <w:t xml:space="preserve">- </w:t>
          </w:r>
          <w:r w:rsidR="0033009A" w:rsidRPr="0033009A">
            <w:rPr>
              <w:sz w:val="28"/>
              <w:szCs w:val="28"/>
            </w:rPr>
            <w:t>семинар-практикум</w:t>
          </w:r>
          <w:r w:rsidRPr="0033009A">
            <w:rPr>
              <w:sz w:val="28"/>
              <w:szCs w:val="28"/>
            </w:rPr>
            <w:t>;</w:t>
          </w:r>
        </w:p>
        <w:p w:rsidR="00F474BE" w:rsidRPr="0033009A" w:rsidRDefault="00F474BE" w:rsidP="0033009A">
          <w:pPr>
            <w:spacing w:line="360" w:lineRule="auto"/>
            <w:ind w:firstLine="708"/>
            <w:jc w:val="both"/>
            <w:rPr>
              <w:sz w:val="28"/>
              <w:szCs w:val="28"/>
            </w:rPr>
          </w:pPr>
          <w:r w:rsidRPr="0033009A">
            <w:rPr>
              <w:sz w:val="28"/>
              <w:szCs w:val="28"/>
            </w:rPr>
            <w:t>- консультация-диалог;</w:t>
          </w:r>
        </w:p>
        <w:p w:rsidR="00F474BE" w:rsidRDefault="0033009A" w:rsidP="0033009A">
          <w:pPr>
            <w:spacing w:line="360" w:lineRule="auto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- индивидуальные консультации/</w:t>
          </w:r>
          <w:r w:rsidR="00F474BE" w:rsidRPr="0033009A">
            <w:rPr>
              <w:sz w:val="28"/>
              <w:szCs w:val="28"/>
            </w:rPr>
            <w:t>подгрупповые консультации по запросу целевой аудитории.</w:t>
          </w:r>
        </w:p>
        <w:p w:rsidR="003A11A5" w:rsidRDefault="003A11A5" w:rsidP="003A11A5">
          <w:pPr>
            <w:widowControl w:val="0"/>
            <w:jc w:val="center"/>
            <w:rPr>
              <w:b/>
              <w:sz w:val="28"/>
              <w:szCs w:val="28"/>
            </w:rPr>
          </w:pPr>
        </w:p>
        <w:p w:rsidR="0033009A" w:rsidRDefault="0033009A" w:rsidP="000009F7">
          <w:pPr>
            <w:widowControl w:val="0"/>
            <w:rPr>
              <w:b/>
              <w:sz w:val="28"/>
              <w:szCs w:val="28"/>
            </w:rPr>
          </w:pPr>
        </w:p>
        <w:p w:rsidR="003A11A5" w:rsidRPr="003A11A5" w:rsidRDefault="003A11A5" w:rsidP="003A11A5">
          <w:pPr>
            <w:widowControl w:val="0"/>
            <w:jc w:val="center"/>
            <w:rPr>
              <w:b/>
              <w:sz w:val="28"/>
              <w:szCs w:val="28"/>
            </w:rPr>
          </w:pPr>
          <w:r w:rsidRPr="003A11A5">
            <w:rPr>
              <w:b/>
              <w:sz w:val="28"/>
              <w:szCs w:val="28"/>
            </w:rPr>
            <w:lastRenderedPageBreak/>
            <w:t>МЕХАНИЗМ РЕАЛИЗАЦИИ ПРОГРАММЫ:</w:t>
          </w:r>
        </w:p>
        <w:p w:rsidR="003A11A5" w:rsidRDefault="003A11A5" w:rsidP="003A11A5">
          <w:pPr>
            <w:pStyle w:val="Default"/>
            <w:jc w:val="center"/>
            <w:rPr>
              <w:b/>
              <w:sz w:val="28"/>
              <w:szCs w:val="28"/>
            </w:rPr>
          </w:pPr>
          <w:r w:rsidRPr="003A11A5">
            <w:rPr>
              <w:b/>
              <w:sz w:val="28"/>
              <w:szCs w:val="28"/>
            </w:rPr>
            <w:t>ЭТАПЫ РЕАЛИЗАЦИИ, СРОКИ РЕАЛИЗАЦИИ, ОТВЕТСТВЕННЫЕ, ВЗАИМОДЕЙСТВИЕ С УЧРЕЖДЕНИЯМИ И ОРГАНИЗАЦИЯМИ-ПАРТНЕРАМИ</w:t>
          </w:r>
        </w:p>
        <w:p w:rsidR="00295B89" w:rsidRDefault="00295B89" w:rsidP="00295B89">
          <w:pPr>
            <w:widowControl w:val="0"/>
            <w:spacing w:line="360" w:lineRule="auto"/>
            <w:rPr>
              <w:rStyle w:val="FontStyle207"/>
              <w:rFonts w:ascii="Times New Roman" w:hAnsi="Times New Roman" w:cs="Times New Roman"/>
              <w:b/>
              <w:sz w:val="28"/>
              <w:szCs w:val="28"/>
            </w:rPr>
          </w:pPr>
        </w:p>
        <w:tbl>
          <w:tblPr>
            <w:tblW w:w="5355" w:type="pct"/>
            <w:tblInd w:w="-400" w:type="dxa"/>
            <w:tblCellMar>
              <w:left w:w="0" w:type="dxa"/>
              <w:right w:w="0" w:type="dxa"/>
            </w:tblCellMar>
            <w:tblLook w:val="00A0"/>
          </w:tblPr>
          <w:tblGrid>
            <w:gridCol w:w="5955"/>
            <w:gridCol w:w="1984"/>
            <w:gridCol w:w="2268"/>
          </w:tblGrid>
          <w:tr w:rsidR="00295B89" w:rsidRPr="00295B89" w:rsidTr="00295B89">
            <w:tc>
              <w:tcPr>
                <w:tcW w:w="2917" w:type="pct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295B89" w:rsidRPr="00295B89" w:rsidRDefault="00295B89" w:rsidP="00631292">
                <w:pPr>
                  <w:widowControl w:val="0"/>
                  <w:jc w:val="center"/>
                  <w:rPr>
                    <w:b/>
                    <w:sz w:val="28"/>
                    <w:szCs w:val="28"/>
                  </w:rPr>
                </w:pPr>
                <w:r w:rsidRPr="00295B89">
                  <w:rPr>
                    <w:b/>
                    <w:sz w:val="28"/>
                    <w:szCs w:val="28"/>
                  </w:rPr>
                  <w:t>Этапы реализации</w:t>
                </w:r>
              </w:p>
            </w:tc>
            <w:tc>
              <w:tcPr>
                <w:tcW w:w="972" w:type="pct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295B89" w:rsidRPr="00295B89" w:rsidRDefault="00295B89" w:rsidP="00295B89">
                <w:pPr>
                  <w:widowControl w:val="0"/>
                  <w:ind w:right="-167"/>
                  <w:jc w:val="center"/>
                  <w:rPr>
                    <w:b/>
                    <w:sz w:val="28"/>
                    <w:szCs w:val="28"/>
                  </w:rPr>
                </w:pPr>
                <w:r w:rsidRPr="00295B89">
                  <w:rPr>
                    <w:b/>
                    <w:sz w:val="28"/>
                    <w:szCs w:val="28"/>
                  </w:rPr>
                  <w:t>Сроки реализации</w:t>
                </w:r>
              </w:p>
            </w:tc>
            <w:tc>
              <w:tcPr>
                <w:tcW w:w="1111" w:type="pct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</w:tcPr>
              <w:p w:rsidR="00295B89" w:rsidRPr="00295B89" w:rsidRDefault="00295B89" w:rsidP="00631292">
                <w:pPr>
                  <w:widowControl w:val="0"/>
                  <w:jc w:val="center"/>
                  <w:rPr>
                    <w:b/>
                    <w:sz w:val="28"/>
                    <w:szCs w:val="28"/>
                  </w:rPr>
                </w:pPr>
                <w:r w:rsidRPr="00295B89">
                  <w:rPr>
                    <w:b/>
                    <w:sz w:val="28"/>
                    <w:szCs w:val="28"/>
                  </w:rPr>
                  <w:t>Ответственные</w:t>
                </w:r>
              </w:p>
            </w:tc>
          </w:tr>
          <w:tr w:rsidR="00295B89" w:rsidRPr="00295B89" w:rsidTr="00295B89">
            <w:tc>
              <w:tcPr>
                <w:tcW w:w="2917" w:type="pct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295B89" w:rsidRPr="00295B89" w:rsidRDefault="00295B89" w:rsidP="00631292">
                <w:pPr>
                  <w:widowControl w:val="0"/>
                  <w:rPr>
                    <w:b/>
                    <w:sz w:val="28"/>
                    <w:szCs w:val="28"/>
                  </w:rPr>
                </w:pPr>
                <w:r w:rsidRPr="00295B89">
                  <w:rPr>
                    <w:b/>
                    <w:sz w:val="28"/>
                    <w:szCs w:val="28"/>
                  </w:rPr>
                  <w:t>1 этап:</w:t>
                </w:r>
                <w:r w:rsidRPr="00295B89">
                  <w:rPr>
                    <w:b/>
                    <w:i/>
                    <w:sz w:val="28"/>
                    <w:szCs w:val="28"/>
                  </w:rPr>
                  <w:t xml:space="preserve"> </w:t>
                </w:r>
                <w:r w:rsidRPr="00295B89">
                  <w:rPr>
                    <w:b/>
                    <w:sz w:val="28"/>
                    <w:szCs w:val="28"/>
                  </w:rPr>
                  <w:t>организационно - аналитический:</w:t>
                </w:r>
              </w:p>
              <w:p w:rsidR="00295B89" w:rsidRPr="00295B89" w:rsidRDefault="00295B89" w:rsidP="00631292">
                <w:pPr>
                  <w:jc w:val="both"/>
                  <w:rPr>
                    <w:bCs/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 xml:space="preserve">- формирование состава совета </w:t>
                </w:r>
                <w:proofErr w:type="spellStart"/>
                <w:r w:rsidRPr="00295B89">
                  <w:rPr>
                    <w:bCs/>
                    <w:sz w:val="28"/>
                    <w:szCs w:val="28"/>
                  </w:rPr>
                  <w:t>форсайт-центра</w:t>
                </w:r>
                <w:proofErr w:type="spellEnd"/>
                <w:r w:rsidRPr="00295B89">
                  <w:rPr>
                    <w:bCs/>
                    <w:sz w:val="28"/>
                    <w:szCs w:val="28"/>
                  </w:rPr>
                  <w:t xml:space="preserve"> «Учитель будущего» по направлению «Система повышения эффективности управленческой деятельности административно-управленческого персонала дошкольного образовательного учреждения»; </w:t>
                </w:r>
              </w:p>
              <w:p w:rsidR="00295B89" w:rsidRPr="00295B89" w:rsidRDefault="00295B89" w:rsidP="00631292">
                <w:pPr>
                  <w:jc w:val="both"/>
                  <w:rPr>
                    <w:bCs/>
                    <w:sz w:val="28"/>
                    <w:szCs w:val="28"/>
                  </w:rPr>
                </w:pPr>
                <w:r w:rsidRPr="00295B89">
                  <w:rPr>
                    <w:bCs/>
                    <w:sz w:val="28"/>
                    <w:szCs w:val="28"/>
                  </w:rPr>
                  <w:t xml:space="preserve">- </w:t>
                </w:r>
                <w:r w:rsidRPr="00295B89">
                  <w:rPr>
                    <w:sz w:val="28"/>
                    <w:szCs w:val="28"/>
                  </w:rPr>
                  <w:t xml:space="preserve">разработка программы </w:t>
                </w:r>
                <w:r w:rsidRPr="00295B89">
                  <w:rPr>
                    <w:bCs/>
                    <w:sz w:val="28"/>
                    <w:szCs w:val="28"/>
                  </w:rPr>
                  <w:t>на 2020/2021 учебный год</w:t>
                </w:r>
              </w:p>
            </w:tc>
            <w:tc>
              <w:tcPr>
                <w:tcW w:w="972" w:type="pct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295B89" w:rsidRPr="00295B89" w:rsidRDefault="00295B89" w:rsidP="00295B89">
                <w:pPr>
                  <w:widowControl w:val="0"/>
                  <w:jc w:val="center"/>
                  <w:rPr>
                    <w:b/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>сентябрь - октябрь 2020 года</w:t>
                </w:r>
              </w:p>
            </w:tc>
            <w:tc>
              <w:tcPr>
                <w:tcW w:w="1111" w:type="pct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</w:tcPr>
              <w:p w:rsidR="00295B89" w:rsidRPr="00295B89" w:rsidRDefault="00295B89" w:rsidP="00295B89">
                <w:pPr>
                  <w:widowControl w:val="0"/>
                  <w:ind w:left="283"/>
                  <w:rPr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 xml:space="preserve">Состав совета </w:t>
                </w:r>
                <w:proofErr w:type="spellStart"/>
                <w:r w:rsidRPr="00295B89">
                  <w:rPr>
                    <w:sz w:val="28"/>
                    <w:szCs w:val="28"/>
                  </w:rPr>
                  <w:t>форсайт-центра</w:t>
                </w:r>
                <w:proofErr w:type="spellEnd"/>
              </w:p>
            </w:tc>
          </w:tr>
          <w:tr w:rsidR="00295B89" w:rsidRPr="00295B89" w:rsidTr="00295B89">
            <w:tc>
              <w:tcPr>
                <w:tcW w:w="2917" w:type="pct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295B89" w:rsidRPr="00295B89" w:rsidRDefault="00295B89" w:rsidP="00631292">
                <w:pPr>
                  <w:widowControl w:val="0"/>
                  <w:rPr>
                    <w:b/>
                    <w:sz w:val="28"/>
                    <w:szCs w:val="28"/>
                  </w:rPr>
                </w:pPr>
                <w:r w:rsidRPr="00295B89">
                  <w:rPr>
                    <w:b/>
                    <w:sz w:val="28"/>
                    <w:szCs w:val="28"/>
                  </w:rPr>
                  <w:t xml:space="preserve">2 этап: процессуально – </w:t>
                </w:r>
                <w:proofErr w:type="spellStart"/>
                <w:r w:rsidRPr="00295B89">
                  <w:rPr>
                    <w:b/>
                    <w:sz w:val="28"/>
                    <w:szCs w:val="28"/>
                  </w:rPr>
                  <w:t>деятельностный</w:t>
                </w:r>
                <w:proofErr w:type="spellEnd"/>
                <w:r w:rsidRPr="00295B89">
                  <w:rPr>
                    <w:b/>
                    <w:sz w:val="28"/>
                    <w:szCs w:val="28"/>
                  </w:rPr>
                  <w:t>:</w:t>
                </w:r>
              </w:p>
              <w:p w:rsidR="00295B89" w:rsidRPr="00295B89" w:rsidRDefault="00295B89" w:rsidP="00631292">
                <w:pPr>
                  <w:widowControl w:val="0"/>
                  <w:jc w:val="both"/>
                  <w:rPr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>- реализация п</w:t>
                </w:r>
                <w:r w:rsidRPr="00295B89">
                  <w:rPr>
                    <w:bCs/>
                    <w:sz w:val="28"/>
                    <w:szCs w:val="28"/>
                  </w:rPr>
                  <w:t xml:space="preserve">рограммы </w:t>
                </w:r>
                <w:proofErr w:type="spellStart"/>
                <w:r w:rsidRPr="00295B89">
                  <w:rPr>
                    <w:bCs/>
                    <w:sz w:val="28"/>
                    <w:szCs w:val="28"/>
                  </w:rPr>
                  <w:t>форсайт-центра</w:t>
                </w:r>
                <w:proofErr w:type="spellEnd"/>
                <w:r w:rsidRPr="00295B89">
                  <w:rPr>
                    <w:bCs/>
                    <w:sz w:val="28"/>
                    <w:szCs w:val="28"/>
                  </w:rPr>
                  <w:t xml:space="preserve"> «Учитель будущего» по направлению «Система повышения эффективности управленческой деятельности административно-управленческого персонала дошкольного образовательного учреждения»</w:t>
                </w:r>
                <w:r w:rsidRPr="00295B89">
                  <w:rPr>
                    <w:sz w:val="28"/>
                    <w:szCs w:val="28"/>
                  </w:rPr>
                  <w:t xml:space="preserve">; </w:t>
                </w:r>
              </w:p>
              <w:p w:rsidR="00295B89" w:rsidRPr="00295B89" w:rsidRDefault="00295B89" w:rsidP="00631292">
                <w:pPr>
                  <w:widowControl w:val="0"/>
                  <w:rPr>
                    <w:b/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>- организация взаимодействия на уровне руководителей дошкольных образовательных организаций, подведомственных департаменту образования города Нижневартовска, социальных партнеров</w:t>
                </w:r>
              </w:p>
            </w:tc>
            <w:tc>
              <w:tcPr>
                <w:tcW w:w="972" w:type="pct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295B89" w:rsidRPr="00295B89" w:rsidRDefault="00295B89" w:rsidP="00295B89">
                <w:pPr>
                  <w:widowControl w:val="0"/>
                  <w:jc w:val="center"/>
                  <w:rPr>
                    <w:b/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>сентябрь - май 2021 года</w:t>
                </w:r>
              </w:p>
            </w:tc>
            <w:tc>
              <w:tcPr>
                <w:tcW w:w="1111" w:type="pct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</w:tcPr>
              <w:p w:rsidR="00295B89" w:rsidRPr="00295B89" w:rsidRDefault="00295B89" w:rsidP="00295B89">
                <w:pPr>
                  <w:tabs>
                    <w:tab w:val="left" w:pos="283"/>
                  </w:tabs>
                  <w:ind w:left="283"/>
                  <w:rPr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 xml:space="preserve">Состав совета </w:t>
                </w:r>
                <w:proofErr w:type="spellStart"/>
                <w:r w:rsidRPr="00295B89">
                  <w:rPr>
                    <w:sz w:val="28"/>
                    <w:szCs w:val="28"/>
                  </w:rPr>
                  <w:t>форсайт-центра</w:t>
                </w:r>
                <w:proofErr w:type="spellEnd"/>
              </w:p>
            </w:tc>
          </w:tr>
          <w:tr w:rsidR="00295B89" w:rsidRPr="00295B89" w:rsidTr="00295B89">
            <w:tc>
              <w:tcPr>
                <w:tcW w:w="2917" w:type="pct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295B89" w:rsidRPr="00295B89" w:rsidRDefault="00295B89" w:rsidP="00631292">
                <w:pPr>
                  <w:jc w:val="both"/>
                  <w:rPr>
                    <w:sz w:val="28"/>
                    <w:szCs w:val="28"/>
                  </w:rPr>
                </w:pPr>
                <w:r w:rsidRPr="00295B89">
                  <w:rPr>
                    <w:b/>
                    <w:sz w:val="28"/>
                    <w:szCs w:val="28"/>
                  </w:rPr>
                  <w:t xml:space="preserve">3 этап: </w:t>
                </w:r>
                <w:proofErr w:type="spellStart"/>
                <w:r w:rsidRPr="00295B89">
                  <w:rPr>
                    <w:b/>
                    <w:sz w:val="28"/>
                    <w:szCs w:val="28"/>
                  </w:rPr>
                  <w:t>итогово</w:t>
                </w:r>
                <w:proofErr w:type="spellEnd"/>
                <w:r w:rsidRPr="00295B89">
                  <w:rPr>
                    <w:b/>
                    <w:sz w:val="28"/>
                    <w:szCs w:val="28"/>
                  </w:rPr>
                  <w:t xml:space="preserve"> – аналитический</w:t>
                </w:r>
                <w:r w:rsidRPr="00295B89">
                  <w:rPr>
                    <w:sz w:val="28"/>
                    <w:szCs w:val="28"/>
                  </w:rPr>
                  <w:t xml:space="preserve">: </w:t>
                </w:r>
              </w:p>
              <w:p w:rsidR="00295B89" w:rsidRPr="00295B89" w:rsidRDefault="00295B89" w:rsidP="00631292">
                <w:pPr>
                  <w:jc w:val="both"/>
                  <w:rPr>
                    <w:bCs/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>- анализ реализации программы деятельности</w:t>
                </w:r>
                <w:r w:rsidRPr="00295B89">
                  <w:rPr>
                    <w:bCs/>
                    <w:sz w:val="28"/>
                    <w:szCs w:val="28"/>
                  </w:rPr>
                  <w:t xml:space="preserve"> </w:t>
                </w:r>
                <w:proofErr w:type="spellStart"/>
                <w:r w:rsidRPr="00295B89">
                  <w:rPr>
                    <w:bCs/>
                    <w:sz w:val="28"/>
                    <w:szCs w:val="28"/>
                  </w:rPr>
                  <w:t>форсайт-центра</w:t>
                </w:r>
                <w:proofErr w:type="spellEnd"/>
                <w:r w:rsidRPr="00295B89">
                  <w:rPr>
                    <w:bCs/>
                    <w:sz w:val="28"/>
                    <w:szCs w:val="28"/>
                  </w:rPr>
                  <w:t xml:space="preserve"> «Учитель будущего» по направлению «Система повышения эффективности управленческой деятельности административно-управленческого персонала дошкольного образовательного учреждения»;</w:t>
                </w:r>
              </w:p>
              <w:p w:rsidR="00295B89" w:rsidRPr="00295B89" w:rsidRDefault="00295B89" w:rsidP="00631292">
                <w:pPr>
                  <w:widowControl w:val="0"/>
                  <w:rPr>
                    <w:b/>
                    <w:sz w:val="28"/>
                    <w:szCs w:val="28"/>
                  </w:rPr>
                </w:pPr>
                <w:r w:rsidRPr="00295B89">
                  <w:rPr>
                    <w:bCs/>
                    <w:sz w:val="28"/>
                    <w:szCs w:val="28"/>
                  </w:rPr>
                  <w:t>- предоставление отчетной документации по запросам координатора</w:t>
                </w:r>
              </w:p>
            </w:tc>
            <w:tc>
              <w:tcPr>
                <w:tcW w:w="972" w:type="pct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295B89" w:rsidRPr="00295B89" w:rsidRDefault="00295B89" w:rsidP="00295B89">
                <w:pPr>
                  <w:widowControl w:val="0"/>
                  <w:jc w:val="center"/>
                  <w:rPr>
                    <w:b/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>май 2021 года</w:t>
                </w:r>
              </w:p>
            </w:tc>
            <w:tc>
              <w:tcPr>
                <w:tcW w:w="1111" w:type="pct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</w:tcPr>
              <w:p w:rsidR="00295B89" w:rsidRPr="00295B89" w:rsidRDefault="00295B89" w:rsidP="00295B89">
                <w:pPr>
                  <w:ind w:left="283"/>
                  <w:rPr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 xml:space="preserve">Состав совета </w:t>
                </w:r>
                <w:proofErr w:type="spellStart"/>
                <w:r w:rsidRPr="00295B89">
                  <w:rPr>
                    <w:sz w:val="28"/>
                    <w:szCs w:val="28"/>
                  </w:rPr>
                  <w:t>форсайт-центра</w:t>
                </w:r>
                <w:proofErr w:type="spellEnd"/>
              </w:p>
            </w:tc>
          </w:tr>
        </w:tbl>
        <w:p w:rsidR="00295B89" w:rsidRDefault="00295B89" w:rsidP="00295B89">
          <w:pPr>
            <w:widowControl w:val="0"/>
            <w:spacing w:line="360" w:lineRule="auto"/>
            <w:ind w:firstLine="708"/>
            <w:jc w:val="center"/>
            <w:rPr>
              <w:rStyle w:val="FontStyle207"/>
              <w:rFonts w:ascii="Times New Roman" w:hAnsi="Times New Roman" w:cs="Times New Roman"/>
              <w:b/>
              <w:sz w:val="28"/>
              <w:szCs w:val="28"/>
            </w:rPr>
          </w:pPr>
        </w:p>
        <w:p w:rsidR="00295B89" w:rsidRDefault="00295B89" w:rsidP="00014371">
          <w:pPr>
            <w:spacing w:line="360" w:lineRule="auto"/>
            <w:jc w:val="both"/>
            <w:rPr>
              <w:bCs/>
              <w:sz w:val="28"/>
              <w:szCs w:val="28"/>
            </w:rPr>
          </w:pPr>
        </w:p>
        <w:p w:rsidR="0033009A" w:rsidRPr="008E7CBE" w:rsidRDefault="0033009A" w:rsidP="00014371">
          <w:pPr>
            <w:spacing w:line="360" w:lineRule="auto"/>
            <w:jc w:val="both"/>
            <w:rPr>
              <w:bCs/>
              <w:sz w:val="28"/>
              <w:szCs w:val="28"/>
            </w:rPr>
          </w:pPr>
        </w:p>
        <w:p w:rsidR="00014371" w:rsidRDefault="00014371" w:rsidP="00014371">
          <w:pPr>
            <w:widowControl w:val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lastRenderedPageBreak/>
            <w:t>Взаимодействие с учреждениями и организациями-партнерами</w:t>
          </w:r>
        </w:p>
        <w:p w:rsidR="000009F7" w:rsidRPr="00403C7C" w:rsidRDefault="000009F7" w:rsidP="000009F7">
          <w:pPr>
            <w:pStyle w:val="Style7"/>
            <w:widowControl/>
            <w:tabs>
              <w:tab w:val="left" w:pos="0"/>
              <w:tab w:val="left" w:pos="1114"/>
            </w:tabs>
            <w:spacing w:line="360" w:lineRule="auto"/>
            <w:ind w:firstLine="0"/>
            <w:jc w:val="center"/>
            <w:rPr>
              <w:rStyle w:val="FontStyle14"/>
              <w:b/>
              <w:sz w:val="28"/>
              <w:szCs w:val="28"/>
            </w:rPr>
          </w:pPr>
        </w:p>
        <w:tbl>
          <w:tblPr>
            <w:tblW w:w="4834" w:type="pct"/>
            <w:tblInd w:w="167" w:type="dxa"/>
            <w:tblCellMar>
              <w:left w:w="0" w:type="dxa"/>
              <w:right w:w="0" w:type="dxa"/>
            </w:tblCellMar>
            <w:tblLook w:val="00A0"/>
          </w:tblPr>
          <w:tblGrid>
            <w:gridCol w:w="4194"/>
            <w:gridCol w:w="5173"/>
          </w:tblGrid>
          <w:tr w:rsidR="00BC36C5" w:rsidRPr="00295B89" w:rsidTr="00BE6E6D">
            <w:tc>
              <w:tcPr>
                <w:tcW w:w="0" w:type="auto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0009F7" w:rsidRPr="00295B89" w:rsidRDefault="000009F7" w:rsidP="00BE6E6D">
                <w:pPr>
                  <w:tabs>
                    <w:tab w:val="left" w:pos="0"/>
                  </w:tabs>
                  <w:spacing w:line="360" w:lineRule="auto"/>
                  <w:jc w:val="center"/>
                  <w:rPr>
                    <w:sz w:val="28"/>
                    <w:szCs w:val="28"/>
                  </w:rPr>
                </w:pPr>
                <w:r w:rsidRPr="00295B89">
                  <w:rPr>
                    <w:rStyle w:val="FontStyle14"/>
                    <w:b/>
                    <w:sz w:val="28"/>
                    <w:szCs w:val="28"/>
                  </w:rPr>
                  <w:t>Организации - соисполнители</w:t>
                </w:r>
              </w:p>
            </w:tc>
            <w:tc>
              <w:tcPr>
                <w:tcW w:w="0" w:type="auto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0009F7" w:rsidRPr="00295B89" w:rsidRDefault="000009F7" w:rsidP="00BE6E6D">
                <w:pPr>
                  <w:tabs>
                    <w:tab w:val="left" w:pos="0"/>
                  </w:tabs>
                  <w:spacing w:line="360" w:lineRule="auto"/>
                  <w:jc w:val="center"/>
                  <w:rPr>
                    <w:sz w:val="28"/>
                    <w:szCs w:val="28"/>
                  </w:rPr>
                </w:pPr>
                <w:r w:rsidRPr="00295B89">
                  <w:rPr>
                    <w:rStyle w:val="FontStyle14"/>
                    <w:b/>
                    <w:sz w:val="28"/>
                    <w:szCs w:val="28"/>
                  </w:rPr>
                  <w:t>Функции</w:t>
                </w:r>
              </w:p>
            </w:tc>
          </w:tr>
          <w:tr w:rsidR="00BC36C5" w:rsidRPr="00295B89" w:rsidTr="00BE6E6D">
            <w:tc>
              <w:tcPr>
                <w:tcW w:w="0" w:type="auto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0009F7" w:rsidRPr="00295B89" w:rsidRDefault="009F3834" w:rsidP="00BE6E6D">
                <w:pPr>
                  <w:rPr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>Д</w:t>
                </w:r>
                <w:r w:rsidR="00BE6E6D" w:rsidRPr="00295B89">
                  <w:rPr>
                    <w:sz w:val="28"/>
                    <w:szCs w:val="28"/>
                  </w:rPr>
                  <w:t>ошкольные образовательные организации, подведомственные департаменту образования города Нижневартовска</w:t>
                </w:r>
              </w:p>
            </w:tc>
            <w:tc>
              <w:tcPr>
                <w:tcW w:w="0" w:type="auto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0009F7" w:rsidRPr="00295B89" w:rsidRDefault="009F3834" w:rsidP="00BE6E6D">
                <w:pPr>
                  <w:tabs>
                    <w:tab w:val="left" w:pos="0"/>
                  </w:tabs>
                  <w:rPr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>Взаимодействие</w:t>
                </w:r>
                <w:r w:rsidR="00BE6E6D" w:rsidRPr="00295B89">
                  <w:rPr>
                    <w:sz w:val="28"/>
                    <w:szCs w:val="28"/>
                  </w:rPr>
                  <w:t xml:space="preserve"> на уровне руководителей муниципальных дошкольных образовательных организаций</w:t>
                </w:r>
              </w:p>
            </w:tc>
          </w:tr>
          <w:tr w:rsidR="00BC36C5" w:rsidRPr="00295B89" w:rsidTr="00BE6E6D">
            <w:tc>
              <w:tcPr>
                <w:tcW w:w="0" w:type="auto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0009F7" w:rsidRPr="00295B89" w:rsidRDefault="000009F7" w:rsidP="00BE6E6D">
                <w:pPr>
                  <w:tabs>
                    <w:tab w:val="left" w:pos="0"/>
                  </w:tabs>
                  <w:rPr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>Департамент образования администрации города  Нижневартовска</w:t>
                </w:r>
              </w:p>
            </w:tc>
            <w:tc>
              <w:tcPr>
                <w:tcW w:w="0" w:type="auto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0009F7" w:rsidRPr="00295B89" w:rsidRDefault="000009F7" w:rsidP="00BE6E6D">
                <w:pPr>
                  <w:tabs>
                    <w:tab w:val="left" w:pos="0"/>
                  </w:tabs>
                  <w:rPr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 xml:space="preserve">Координация деятельности </w:t>
                </w:r>
                <w:proofErr w:type="spellStart"/>
                <w:r w:rsidR="00BE6E6D" w:rsidRPr="00295B89">
                  <w:rPr>
                    <w:bCs/>
                    <w:sz w:val="28"/>
                    <w:szCs w:val="28"/>
                  </w:rPr>
                  <w:t>форсайт-центра</w:t>
                </w:r>
                <w:proofErr w:type="spellEnd"/>
                <w:r w:rsidR="00BE6E6D" w:rsidRPr="00295B89">
                  <w:rPr>
                    <w:bCs/>
                    <w:sz w:val="28"/>
                    <w:szCs w:val="28"/>
                  </w:rPr>
                  <w:t xml:space="preserve"> «Учитель будущего» по направлению «Система повышения эффективности управленческой деятельности административно-управленческого персонала дошкольного образовательного учреждения»</w:t>
                </w:r>
              </w:p>
            </w:tc>
          </w:tr>
          <w:tr w:rsidR="00BC36C5" w:rsidRPr="00295B89" w:rsidTr="00BE6E6D">
            <w:tc>
              <w:tcPr>
                <w:tcW w:w="0" w:type="auto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0009F7" w:rsidRPr="00295B89" w:rsidRDefault="000009F7" w:rsidP="009F3834">
                <w:pPr>
                  <w:tabs>
                    <w:tab w:val="left" w:pos="0"/>
                  </w:tabs>
                  <w:rPr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>МАУ г. Нижневартовска «</w:t>
                </w:r>
                <w:r w:rsidR="009F3834" w:rsidRPr="00295B89">
                  <w:rPr>
                    <w:sz w:val="28"/>
                    <w:szCs w:val="28"/>
                  </w:rPr>
                  <w:t>ЦРО</w:t>
                </w:r>
                <w:r w:rsidRPr="00295B89">
                  <w:rPr>
                    <w:sz w:val="28"/>
                    <w:szCs w:val="28"/>
                  </w:rPr>
                  <w:t>»</w:t>
                </w:r>
              </w:p>
            </w:tc>
            <w:tc>
              <w:tcPr>
                <w:tcW w:w="0" w:type="auto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0009F7" w:rsidRPr="00295B89" w:rsidRDefault="00BC36C5" w:rsidP="00BE6E6D">
                <w:pPr>
                  <w:tabs>
                    <w:tab w:val="left" w:pos="0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Организационно-методическое и информационно-методическое </w:t>
                </w:r>
                <w:r w:rsidR="000009F7" w:rsidRPr="00295B89">
                  <w:rPr>
                    <w:sz w:val="28"/>
                    <w:szCs w:val="28"/>
                  </w:rPr>
                  <w:t>сопровождение</w:t>
                </w:r>
              </w:p>
            </w:tc>
          </w:tr>
          <w:tr w:rsidR="00BC36C5" w:rsidRPr="00295B89" w:rsidTr="00BE6E6D">
            <w:tc>
              <w:tcPr>
                <w:tcW w:w="0" w:type="auto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0009F7" w:rsidRPr="00295B89" w:rsidRDefault="000009F7" w:rsidP="00BE6E6D">
                <w:pPr>
                  <w:tabs>
                    <w:tab w:val="left" w:pos="0"/>
                  </w:tabs>
                  <w:rPr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>Образовательные организации, юридические лица различных организационно-правовых форм, заинтересованные в развитии муниципальной системы образования города</w:t>
                </w:r>
              </w:p>
            </w:tc>
            <w:tc>
              <w:tcPr>
                <w:tcW w:w="0" w:type="auto"/>
                <w:tcBorders>
                  <w:top w:val="single" w:sz="6" w:space="0" w:color="AAAAAA"/>
                  <w:left w:val="single" w:sz="6" w:space="0" w:color="AAAAAA"/>
                  <w:bottom w:val="single" w:sz="6" w:space="0" w:color="AAAAAA"/>
                  <w:right w:val="single" w:sz="6" w:space="0" w:color="AAAAAA"/>
                </w:tcBorders>
                <w:shd w:val="clear" w:color="auto" w:fill="FFFFFF"/>
                <w:tcMar>
                  <w:top w:w="67" w:type="dxa"/>
                  <w:left w:w="167" w:type="dxa"/>
                  <w:bottom w:w="67" w:type="dxa"/>
                  <w:right w:w="167" w:type="dxa"/>
                </w:tcMar>
              </w:tcPr>
              <w:p w:rsidR="000009F7" w:rsidRPr="00295B89" w:rsidRDefault="00BE6E6D" w:rsidP="009F3834">
                <w:pPr>
                  <w:tabs>
                    <w:tab w:val="left" w:pos="0"/>
                  </w:tabs>
                  <w:rPr>
                    <w:sz w:val="28"/>
                    <w:szCs w:val="28"/>
                  </w:rPr>
                </w:pPr>
                <w:r w:rsidRPr="00295B89">
                  <w:rPr>
                    <w:sz w:val="28"/>
                    <w:szCs w:val="28"/>
                  </w:rPr>
                  <w:t xml:space="preserve">Обобщение положительного </w:t>
                </w:r>
                <w:r w:rsidR="000009F7" w:rsidRPr="00295B89">
                  <w:rPr>
                    <w:sz w:val="28"/>
                    <w:szCs w:val="28"/>
                  </w:rPr>
                  <w:t>опыта</w:t>
                </w:r>
                <w:r w:rsidRPr="00295B89">
                  <w:rPr>
                    <w:sz w:val="28"/>
                    <w:szCs w:val="28"/>
                  </w:rPr>
                  <w:t xml:space="preserve"> по решению выявленных проблем из числа</w:t>
                </w:r>
                <w:r w:rsidRPr="00295B89">
                  <w:rPr>
                    <w:bCs/>
                    <w:sz w:val="28"/>
                    <w:szCs w:val="28"/>
                  </w:rPr>
                  <w:t xml:space="preserve"> административно-управ</w:t>
                </w:r>
                <w:r w:rsidR="009F3834" w:rsidRPr="00295B89">
                  <w:rPr>
                    <w:bCs/>
                    <w:sz w:val="28"/>
                    <w:szCs w:val="28"/>
                  </w:rPr>
                  <w:t>ленческого персонала дошкольных образовательных</w:t>
                </w:r>
                <w:r w:rsidRPr="00295B89">
                  <w:rPr>
                    <w:bCs/>
                    <w:sz w:val="28"/>
                    <w:szCs w:val="28"/>
                  </w:rPr>
                  <w:t xml:space="preserve"> </w:t>
                </w:r>
                <w:r w:rsidR="009F3834" w:rsidRPr="00295B89">
                  <w:rPr>
                    <w:bCs/>
                    <w:sz w:val="28"/>
                    <w:szCs w:val="28"/>
                  </w:rPr>
                  <w:t>организаций</w:t>
                </w:r>
                <w:r w:rsidRPr="00295B89">
                  <w:rPr>
                    <w:bCs/>
                    <w:sz w:val="28"/>
                    <w:szCs w:val="28"/>
                  </w:rPr>
                  <w:t>, специалистов высших и средних профессиональных организаций и организаций-партнер</w:t>
                </w:r>
                <w:r w:rsidR="009F3834" w:rsidRPr="00295B89">
                  <w:rPr>
                    <w:bCs/>
                    <w:sz w:val="28"/>
                    <w:szCs w:val="28"/>
                  </w:rPr>
                  <w:t>о</w:t>
                </w:r>
                <w:r w:rsidRPr="00295B89">
                  <w:rPr>
                    <w:bCs/>
                    <w:sz w:val="28"/>
                    <w:szCs w:val="28"/>
                  </w:rPr>
                  <w:t>в</w:t>
                </w:r>
              </w:p>
            </w:tc>
          </w:tr>
        </w:tbl>
        <w:p w:rsidR="000009F7" w:rsidRPr="00403C7C" w:rsidRDefault="000009F7" w:rsidP="000009F7">
          <w:pPr>
            <w:pStyle w:val="Style7"/>
            <w:widowControl/>
            <w:tabs>
              <w:tab w:val="left" w:pos="0"/>
              <w:tab w:val="left" w:pos="1114"/>
            </w:tabs>
            <w:spacing w:line="360" w:lineRule="auto"/>
            <w:ind w:left="653" w:firstLine="0"/>
            <w:jc w:val="both"/>
            <w:rPr>
              <w:rStyle w:val="FontStyle14"/>
              <w:sz w:val="28"/>
              <w:szCs w:val="28"/>
            </w:rPr>
          </w:pPr>
        </w:p>
        <w:p w:rsidR="00017EB4" w:rsidRDefault="00017EB4" w:rsidP="00017EB4">
          <w:pPr>
            <w:jc w:val="both"/>
          </w:pPr>
        </w:p>
        <w:p w:rsidR="00BC36C5" w:rsidRDefault="00BC36C5" w:rsidP="00FE4759">
          <w:pPr>
            <w:pStyle w:val="Default"/>
            <w:rPr>
              <w:b/>
              <w:sz w:val="28"/>
              <w:szCs w:val="28"/>
            </w:rPr>
          </w:pPr>
        </w:p>
        <w:p w:rsidR="0033009A" w:rsidRDefault="0033009A" w:rsidP="00FE4759">
          <w:pPr>
            <w:pStyle w:val="Default"/>
            <w:rPr>
              <w:b/>
              <w:sz w:val="28"/>
              <w:szCs w:val="28"/>
            </w:rPr>
          </w:pPr>
        </w:p>
        <w:p w:rsidR="0033009A" w:rsidRDefault="0033009A" w:rsidP="00FE4759">
          <w:pPr>
            <w:pStyle w:val="Default"/>
            <w:rPr>
              <w:b/>
              <w:sz w:val="28"/>
              <w:szCs w:val="28"/>
            </w:rPr>
          </w:pPr>
        </w:p>
        <w:p w:rsidR="0033009A" w:rsidRDefault="0033009A" w:rsidP="00FE4759">
          <w:pPr>
            <w:pStyle w:val="Default"/>
            <w:rPr>
              <w:b/>
              <w:sz w:val="28"/>
              <w:szCs w:val="28"/>
            </w:rPr>
          </w:pPr>
        </w:p>
        <w:p w:rsidR="0033009A" w:rsidRDefault="0033009A" w:rsidP="00FE4759">
          <w:pPr>
            <w:pStyle w:val="Default"/>
            <w:rPr>
              <w:b/>
              <w:sz w:val="28"/>
              <w:szCs w:val="28"/>
            </w:rPr>
          </w:pPr>
        </w:p>
        <w:p w:rsidR="0033009A" w:rsidRDefault="0033009A" w:rsidP="00FE4759">
          <w:pPr>
            <w:pStyle w:val="Default"/>
            <w:rPr>
              <w:b/>
              <w:sz w:val="28"/>
              <w:szCs w:val="28"/>
            </w:rPr>
          </w:pPr>
        </w:p>
        <w:p w:rsidR="0033009A" w:rsidRDefault="0033009A" w:rsidP="00FE4759">
          <w:pPr>
            <w:pStyle w:val="Default"/>
            <w:rPr>
              <w:b/>
              <w:sz w:val="28"/>
              <w:szCs w:val="28"/>
            </w:rPr>
          </w:pPr>
        </w:p>
        <w:p w:rsidR="0033009A" w:rsidRDefault="0033009A" w:rsidP="00FE4759">
          <w:pPr>
            <w:pStyle w:val="Default"/>
            <w:rPr>
              <w:b/>
              <w:sz w:val="28"/>
              <w:szCs w:val="28"/>
            </w:rPr>
          </w:pPr>
        </w:p>
        <w:p w:rsidR="0033009A" w:rsidRDefault="0033009A" w:rsidP="00FE4759">
          <w:pPr>
            <w:pStyle w:val="Default"/>
            <w:rPr>
              <w:b/>
              <w:sz w:val="28"/>
              <w:szCs w:val="28"/>
            </w:rPr>
          </w:pPr>
        </w:p>
        <w:p w:rsidR="0033009A" w:rsidRDefault="0033009A" w:rsidP="00FE4759">
          <w:pPr>
            <w:pStyle w:val="Default"/>
            <w:rPr>
              <w:b/>
              <w:sz w:val="28"/>
              <w:szCs w:val="28"/>
            </w:rPr>
          </w:pPr>
        </w:p>
        <w:p w:rsidR="0033009A" w:rsidRDefault="0033009A" w:rsidP="00FE4759">
          <w:pPr>
            <w:pStyle w:val="Default"/>
            <w:rPr>
              <w:b/>
              <w:sz w:val="28"/>
              <w:szCs w:val="28"/>
            </w:rPr>
          </w:pPr>
        </w:p>
        <w:p w:rsidR="0033009A" w:rsidRDefault="0033009A" w:rsidP="00FE4759">
          <w:pPr>
            <w:pStyle w:val="Default"/>
            <w:rPr>
              <w:b/>
              <w:sz w:val="28"/>
              <w:szCs w:val="28"/>
            </w:rPr>
          </w:pPr>
        </w:p>
        <w:p w:rsidR="003A11A5" w:rsidRDefault="003A11A5" w:rsidP="00FE4759">
          <w:pPr>
            <w:pStyle w:val="Default"/>
            <w:spacing w:line="36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lastRenderedPageBreak/>
            <w:t>О</w:t>
          </w:r>
          <w:r w:rsidRPr="005C3833">
            <w:rPr>
              <w:b/>
              <w:sz w:val="28"/>
              <w:szCs w:val="28"/>
            </w:rPr>
            <w:t>ЖИДАЕМЫЕ РЕЗУЛЬТАТЫ</w:t>
          </w:r>
        </w:p>
        <w:p w:rsidR="00FE4759" w:rsidRDefault="00FE4759" w:rsidP="00FE4759">
          <w:pPr>
            <w:pStyle w:val="Default"/>
            <w:spacing w:line="360" w:lineRule="auto"/>
            <w:jc w:val="center"/>
            <w:rPr>
              <w:b/>
              <w:sz w:val="28"/>
              <w:szCs w:val="28"/>
            </w:rPr>
          </w:pPr>
        </w:p>
        <w:p w:rsidR="00017EB4" w:rsidRPr="00D3516D" w:rsidRDefault="00017EB4" w:rsidP="00BC36C5">
          <w:pPr>
            <w:pStyle w:val="Default"/>
            <w:spacing w:line="360" w:lineRule="auto"/>
            <w:ind w:firstLine="708"/>
            <w:jc w:val="both"/>
            <w:rPr>
              <w:bCs/>
              <w:sz w:val="28"/>
              <w:szCs w:val="28"/>
            </w:rPr>
          </w:pPr>
          <w:r>
            <w:rPr>
              <w:color w:val="222222"/>
              <w:sz w:val="29"/>
              <w:szCs w:val="29"/>
            </w:rPr>
            <w:t xml:space="preserve">1. </w:t>
          </w:r>
          <w:r w:rsidRPr="00D3516D">
            <w:rPr>
              <w:color w:val="222222"/>
              <w:sz w:val="29"/>
              <w:szCs w:val="29"/>
            </w:rPr>
            <w:t xml:space="preserve">Обеспечена возможность для непрерывного и планомерного повышения </w:t>
          </w:r>
          <w:r w:rsidRPr="00D3516D">
            <w:rPr>
              <w:sz w:val="28"/>
              <w:szCs w:val="28"/>
            </w:rPr>
            <w:t>уровня профессионального мастерства (освоение новых знаний, навыков и развитие компетенций)</w:t>
          </w:r>
          <w:r>
            <w:rPr>
              <w:sz w:val="28"/>
              <w:szCs w:val="28"/>
            </w:rPr>
            <w:t xml:space="preserve"> </w:t>
          </w:r>
          <w:r w:rsidRPr="00D3516D">
            <w:rPr>
              <w:bCs/>
              <w:sz w:val="28"/>
              <w:szCs w:val="28"/>
            </w:rPr>
            <w:t>административно-управленческого персонала муниципальных дошкольных образовательных учреждений</w:t>
          </w:r>
          <w:r w:rsidRPr="00D3516D">
            <w:rPr>
              <w:color w:val="222222"/>
              <w:sz w:val="29"/>
              <w:szCs w:val="29"/>
            </w:rPr>
            <w:t xml:space="preserve">, в том числе на основе использования </w:t>
          </w:r>
          <w:r w:rsidRPr="00D3516D">
            <w:rPr>
              <w:sz w:val="28"/>
              <w:szCs w:val="28"/>
            </w:rPr>
            <w:t>дистанционных технологий.</w:t>
          </w:r>
        </w:p>
        <w:p w:rsidR="003A11A5" w:rsidRDefault="00017EB4" w:rsidP="00BC36C5">
          <w:pPr>
            <w:pStyle w:val="Default"/>
            <w:spacing w:line="360" w:lineRule="auto"/>
            <w:ind w:firstLine="708"/>
            <w:jc w:val="both"/>
            <w:rPr>
              <w:b/>
              <w:sz w:val="28"/>
              <w:szCs w:val="28"/>
            </w:rPr>
          </w:pPr>
          <w:r>
            <w:rPr>
              <w:color w:val="222222"/>
              <w:sz w:val="29"/>
              <w:szCs w:val="29"/>
            </w:rPr>
            <w:t xml:space="preserve">2. </w:t>
          </w:r>
          <w:r w:rsidRPr="00D3516D">
            <w:rPr>
              <w:color w:val="222222"/>
              <w:sz w:val="29"/>
              <w:szCs w:val="29"/>
            </w:rPr>
            <w:t xml:space="preserve">Обеспечена возможность для </w:t>
          </w:r>
          <w:r>
            <w:rPr>
              <w:sz w:val="28"/>
              <w:szCs w:val="28"/>
            </w:rPr>
            <w:t>целевой подготовки кадрового</w:t>
          </w:r>
          <w:r w:rsidRPr="00CE3F34">
            <w:rPr>
              <w:sz w:val="28"/>
              <w:szCs w:val="28"/>
            </w:rPr>
            <w:t xml:space="preserve"> резерв</w:t>
          </w:r>
          <w:r>
            <w:rPr>
              <w:sz w:val="28"/>
              <w:szCs w:val="28"/>
            </w:rPr>
            <w:t>а</w:t>
          </w:r>
          <w:r w:rsidRPr="00CE3F34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из числа административно-</w:t>
          </w:r>
          <w:r w:rsidRPr="002B1444">
            <w:rPr>
              <w:bCs/>
              <w:sz w:val="28"/>
              <w:szCs w:val="28"/>
            </w:rPr>
            <w:t>уп</w:t>
          </w:r>
          <w:r>
            <w:rPr>
              <w:bCs/>
              <w:sz w:val="28"/>
              <w:szCs w:val="28"/>
            </w:rPr>
            <w:t>равленческих</w:t>
          </w:r>
          <w:r w:rsidRPr="002B1444">
            <w:rPr>
              <w:bCs/>
              <w:sz w:val="28"/>
              <w:szCs w:val="28"/>
            </w:rPr>
            <w:t xml:space="preserve"> </w:t>
          </w:r>
          <w:r>
            <w:rPr>
              <w:bCs/>
              <w:sz w:val="28"/>
              <w:szCs w:val="28"/>
            </w:rPr>
            <w:t>и педагогических работников</w:t>
          </w:r>
          <w:r w:rsidRPr="002B1444">
            <w:rPr>
              <w:bCs/>
              <w:sz w:val="28"/>
              <w:szCs w:val="28"/>
            </w:rPr>
            <w:t xml:space="preserve"> </w:t>
          </w:r>
          <w:r>
            <w:rPr>
              <w:bCs/>
              <w:sz w:val="28"/>
              <w:szCs w:val="28"/>
            </w:rPr>
            <w:t>муниципальных дошкольных образовательных</w:t>
          </w:r>
          <w:r w:rsidRPr="002B1444">
            <w:rPr>
              <w:bCs/>
              <w:sz w:val="28"/>
              <w:szCs w:val="28"/>
            </w:rPr>
            <w:t xml:space="preserve"> учреждени</w:t>
          </w:r>
          <w:r>
            <w:rPr>
              <w:bCs/>
              <w:sz w:val="28"/>
              <w:szCs w:val="28"/>
            </w:rPr>
            <w:t>й, способных к руководящей деятельности, отвечающие требованиям, предъявляемым</w:t>
          </w:r>
          <w:r w:rsidRPr="001F758F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к должности «руководитель образовательной организации».</w:t>
          </w:r>
        </w:p>
        <w:p w:rsidR="003A11A5" w:rsidRDefault="003A11A5" w:rsidP="00BC36C5">
          <w:pPr>
            <w:pStyle w:val="Default"/>
            <w:spacing w:line="360" w:lineRule="auto"/>
            <w:jc w:val="center"/>
            <w:rPr>
              <w:b/>
              <w:sz w:val="28"/>
              <w:szCs w:val="28"/>
            </w:rPr>
          </w:pPr>
        </w:p>
        <w:p w:rsidR="00BC36C5" w:rsidRDefault="00BC36C5" w:rsidP="00BC36C5">
          <w:pPr>
            <w:pStyle w:val="Default"/>
            <w:spacing w:line="360" w:lineRule="auto"/>
            <w:jc w:val="center"/>
            <w:rPr>
              <w:b/>
              <w:sz w:val="28"/>
              <w:szCs w:val="28"/>
            </w:rPr>
          </w:pPr>
        </w:p>
        <w:p w:rsidR="003A11A5" w:rsidRPr="003A11A5" w:rsidRDefault="003A11A5" w:rsidP="00BC36C5">
          <w:pPr>
            <w:pStyle w:val="Default"/>
            <w:spacing w:line="360" w:lineRule="auto"/>
            <w:jc w:val="center"/>
            <w:rPr>
              <w:b/>
              <w:sz w:val="28"/>
              <w:szCs w:val="28"/>
            </w:rPr>
          </w:pPr>
          <w:r w:rsidRPr="003A11A5">
            <w:rPr>
              <w:b/>
              <w:sz w:val="28"/>
              <w:szCs w:val="28"/>
            </w:rPr>
            <w:t>ПЕРСПЕКТИВЫ ПРОГРАММЫ</w:t>
          </w:r>
        </w:p>
        <w:p w:rsidR="00BC36C5" w:rsidRDefault="00BC36C5" w:rsidP="00BC36C5">
          <w:pPr>
            <w:spacing w:line="360" w:lineRule="auto"/>
            <w:rPr>
              <w:b/>
            </w:rPr>
          </w:pPr>
        </w:p>
        <w:p w:rsidR="00BC36C5" w:rsidRPr="00BC36C5" w:rsidRDefault="00BC36C5" w:rsidP="00BC36C5">
          <w:pPr>
            <w:spacing w:line="360" w:lineRule="auto"/>
            <w:ind w:firstLine="708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 xml:space="preserve">1. </w:t>
          </w:r>
          <w:r w:rsidRPr="00BC36C5">
            <w:rPr>
              <w:color w:val="000000"/>
              <w:sz w:val="28"/>
              <w:szCs w:val="28"/>
            </w:rPr>
            <w:t xml:space="preserve">Предоставление материалов, полученных в ходе реализации программы </w:t>
          </w:r>
          <w:proofErr w:type="spellStart"/>
          <w:r w:rsidRPr="00BC36C5">
            <w:rPr>
              <w:bCs/>
              <w:sz w:val="28"/>
              <w:szCs w:val="28"/>
            </w:rPr>
            <w:t>форсайт-центра</w:t>
          </w:r>
          <w:proofErr w:type="spellEnd"/>
          <w:r w:rsidRPr="00BC36C5">
            <w:rPr>
              <w:bCs/>
              <w:sz w:val="28"/>
              <w:szCs w:val="28"/>
            </w:rPr>
            <w:t xml:space="preserve"> «Учитель будущего» по направлению «Система повышения эффективности управленческой деятельности администра</w:t>
          </w:r>
          <w:r>
            <w:rPr>
              <w:bCs/>
              <w:sz w:val="28"/>
              <w:szCs w:val="28"/>
            </w:rPr>
            <w:t>т</w:t>
          </w:r>
          <w:r w:rsidRPr="00BC36C5">
            <w:rPr>
              <w:bCs/>
              <w:sz w:val="28"/>
              <w:szCs w:val="28"/>
            </w:rPr>
            <w:t>ивно-управленческого персонала дошкольного образовательного учреждения» н</w:t>
          </w:r>
          <w:r w:rsidRPr="00BC36C5">
            <w:rPr>
              <w:color w:val="000000"/>
              <w:sz w:val="28"/>
              <w:szCs w:val="28"/>
            </w:rPr>
            <w:t>а конкурс</w:t>
          </w:r>
          <w:r>
            <w:rPr>
              <w:color w:val="000000"/>
              <w:sz w:val="28"/>
              <w:szCs w:val="28"/>
            </w:rPr>
            <w:t>ы</w:t>
          </w:r>
          <w:r w:rsidRPr="00BC36C5">
            <w:rPr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>различных</w:t>
          </w:r>
          <w:r w:rsidRPr="00BC36C5">
            <w:rPr>
              <w:color w:val="000000"/>
              <w:sz w:val="28"/>
              <w:szCs w:val="28"/>
            </w:rPr>
            <w:t xml:space="preserve"> уровней.</w:t>
          </w:r>
        </w:p>
        <w:p w:rsidR="00BC36C5" w:rsidRPr="00BC36C5" w:rsidRDefault="00BC36C5" w:rsidP="00BC36C5">
          <w:pPr>
            <w:spacing w:line="360" w:lineRule="auto"/>
            <w:ind w:firstLine="708"/>
            <w:jc w:val="both"/>
            <w:rPr>
              <w:bCs/>
              <w:sz w:val="28"/>
              <w:szCs w:val="28"/>
            </w:rPr>
          </w:pPr>
          <w:r w:rsidRPr="00BC36C5">
            <w:rPr>
              <w:bCs/>
              <w:sz w:val="28"/>
              <w:szCs w:val="28"/>
            </w:rPr>
            <w:t xml:space="preserve">2. Публикации из опыта работы руководящих работников </w:t>
          </w:r>
          <w:r w:rsidRPr="00D3516D">
            <w:rPr>
              <w:bCs/>
              <w:sz w:val="28"/>
              <w:szCs w:val="28"/>
            </w:rPr>
            <w:t>муниципальных дошкольных образовательных учреждений</w:t>
          </w:r>
          <w:r>
            <w:rPr>
              <w:bCs/>
              <w:sz w:val="28"/>
              <w:szCs w:val="28"/>
            </w:rPr>
            <w:t>.</w:t>
          </w:r>
        </w:p>
        <w:p w:rsidR="003F673B" w:rsidRDefault="003F673B" w:rsidP="003F673B">
          <w:pPr>
            <w:jc w:val="both"/>
            <w:rPr>
              <w:b/>
            </w:rPr>
          </w:pPr>
        </w:p>
        <w:p w:rsidR="003F673B" w:rsidRDefault="003F673B" w:rsidP="003F673B">
          <w:pPr>
            <w:jc w:val="both"/>
            <w:rPr>
              <w:b/>
            </w:rPr>
          </w:pPr>
        </w:p>
        <w:p w:rsidR="003F673B" w:rsidRDefault="003F673B" w:rsidP="003F673B">
          <w:pPr>
            <w:jc w:val="both"/>
            <w:rPr>
              <w:b/>
            </w:rPr>
          </w:pPr>
        </w:p>
        <w:p w:rsidR="003F673B" w:rsidRDefault="003F673B" w:rsidP="003F673B">
          <w:pPr>
            <w:jc w:val="both"/>
            <w:rPr>
              <w:sz w:val="28"/>
              <w:szCs w:val="28"/>
            </w:rPr>
          </w:pPr>
        </w:p>
        <w:p w:rsidR="003F673B" w:rsidRDefault="003F673B" w:rsidP="003F673B">
          <w:pPr>
            <w:jc w:val="both"/>
            <w:rPr>
              <w:sz w:val="28"/>
              <w:szCs w:val="28"/>
            </w:rPr>
          </w:pPr>
        </w:p>
        <w:p w:rsidR="003F673B" w:rsidRDefault="003F673B" w:rsidP="003F673B">
          <w:pPr>
            <w:jc w:val="both"/>
            <w:rPr>
              <w:sz w:val="28"/>
              <w:szCs w:val="28"/>
            </w:rPr>
          </w:pPr>
        </w:p>
        <w:p w:rsidR="003F673B" w:rsidRDefault="003F673B" w:rsidP="003F673B">
          <w:pPr>
            <w:jc w:val="both"/>
            <w:rPr>
              <w:sz w:val="28"/>
              <w:szCs w:val="28"/>
            </w:rPr>
          </w:pPr>
        </w:p>
        <w:p w:rsidR="00BB24BB" w:rsidRDefault="00BB24BB" w:rsidP="00091B4D">
          <w:pPr>
            <w:pStyle w:val="a3"/>
            <w:spacing w:line="276" w:lineRule="auto"/>
            <w:jc w:val="left"/>
            <w:rPr>
              <w:b w:val="0"/>
              <w:sz w:val="28"/>
              <w:szCs w:val="28"/>
            </w:rPr>
          </w:pPr>
        </w:p>
        <w:p w:rsidR="00BB24BB" w:rsidRDefault="00BB24BB" w:rsidP="00091B4D">
          <w:pPr>
            <w:pStyle w:val="a3"/>
            <w:spacing w:line="276" w:lineRule="auto"/>
            <w:jc w:val="left"/>
            <w:rPr>
              <w:b w:val="0"/>
              <w:sz w:val="28"/>
              <w:szCs w:val="28"/>
            </w:rPr>
          </w:pPr>
        </w:p>
        <w:p w:rsidR="00BB24BB" w:rsidRDefault="00BB24BB" w:rsidP="00091B4D">
          <w:pPr>
            <w:pStyle w:val="a3"/>
            <w:spacing w:line="276" w:lineRule="auto"/>
            <w:jc w:val="left"/>
            <w:rPr>
              <w:b w:val="0"/>
              <w:sz w:val="28"/>
              <w:szCs w:val="28"/>
            </w:rPr>
          </w:pPr>
        </w:p>
        <w:p w:rsidR="000B2D9A" w:rsidRDefault="000B2D9A" w:rsidP="00091B4D">
          <w:pPr>
            <w:pStyle w:val="a3"/>
            <w:spacing w:line="276" w:lineRule="auto"/>
            <w:jc w:val="left"/>
            <w:rPr>
              <w:b w:val="0"/>
              <w:sz w:val="28"/>
              <w:szCs w:val="28"/>
            </w:rPr>
          </w:pPr>
        </w:p>
        <w:p w:rsidR="000B2D9A" w:rsidRDefault="00875428" w:rsidP="0033009A">
          <w:pPr>
            <w:pStyle w:val="a3"/>
            <w:spacing w:line="276" w:lineRule="auto"/>
            <w:jc w:val="left"/>
            <w:rPr>
              <w:bCs w:val="0"/>
              <w:sz w:val="28"/>
              <w:szCs w:val="28"/>
            </w:rPr>
          </w:pPr>
        </w:p>
      </w:sdtContent>
    </w:sdt>
    <w:sectPr w:rsidR="000B2D9A" w:rsidSect="003F673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6D" w:rsidRDefault="00BE6E6D" w:rsidP="003F673B">
      <w:r>
        <w:separator/>
      </w:r>
    </w:p>
  </w:endnote>
  <w:endnote w:type="continuationSeparator" w:id="0">
    <w:p w:rsidR="00BE6E6D" w:rsidRDefault="00BE6E6D" w:rsidP="003F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3154"/>
      <w:docPartObj>
        <w:docPartGallery w:val="Page Numbers (Bottom of Page)"/>
        <w:docPartUnique/>
      </w:docPartObj>
    </w:sdtPr>
    <w:sdtContent>
      <w:p w:rsidR="00BE6E6D" w:rsidRDefault="00BE6E6D">
        <w:pPr>
          <w:pStyle w:val="ad"/>
          <w:jc w:val="center"/>
        </w:pPr>
        <w:fldSimple w:instr=" PAGE   \* MERGEFORMAT ">
          <w:r w:rsidR="00E24F18">
            <w:rPr>
              <w:noProof/>
            </w:rPr>
            <w:t>10</w:t>
          </w:r>
        </w:fldSimple>
      </w:p>
    </w:sdtContent>
  </w:sdt>
  <w:p w:rsidR="00BE6E6D" w:rsidRDefault="00BE6E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6D" w:rsidRDefault="00BE6E6D" w:rsidP="003F673B">
      <w:r>
        <w:separator/>
      </w:r>
    </w:p>
  </w:footnote>
  <w:footnote w:type="continuationSeparator" w:id="0">
    <w:p w:rsidR="00BE6E6D" w:rsidRDefault="00BE6E6D" w:rsidP="003F6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F65"/>
    <w:multiLevelType w:val="multilevel"/>
    <w:tmpl w:val="4CF0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1241F"/>
    <w:multiLevelType w:val="hybridMultilevel"/>
    <w:tmpl w:val="AB1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95167"/>
    <w:multiLevelType w:val="hybridMultilevel"/>
    <w:tmpl w:val="8A3488BE"/>
    <w:lvl w:ilvl="0" w:tplc="83E0B5BE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>
    <w:nsid w:val="44DB3D23"/>
    <w:multiLevelType w:val="multilevel"/>
    <w:tmpl w:val="6DD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C303E"/>
    <w:multiLevelType w:val="hybridMultilevel"/>
    <w:tmpl w:val="8A3488BE"/>
    <w:lvl w:ilvl="0" w:tplc="83E0B5BE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5">
    <w:nsid w:val="5C5A340F"/>
    <w:multiLevelType w:val="hybridMultilevel"/>
    <w:tmpl w:val="B0AE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80E26"/>
    <w:multiLevelType w:val="hybridMultilevel"/>
    <w:tmpl w:val="242C2B0C"/>
    <w:lvl w:ilvl="0" w:tplc="DA10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D30D1"/>
    <w:multiLevelType w:val="hybridMultilevel"/>
    <w:tmpl w:val="569877A8"/>
    <w:lvl w:ilvl="0" w:tplc="8F9CED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15029"/>
    <w:multiLevelType w:val="multilevel"/>
    <w:tmpl w:val="EAA0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480C4D"/>
    <w:multiLevelType w:val="hybridMultilevel"/>
    <w:tmpl w:val="D780EEC2"/>
    <w:lvl w:ilvl="0" w:tplc="6B006FB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dirty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CB0"/>
    <w:rsid w:val="000009F7"/>
    <w:rsid w:val="00014371"/>
    <w:rsid w:val="00017EB4"/>
    <w:rsid w:val="00036CA8"/>
    <w:rsid w:val="00040AF5"/>
    <w:rsid w:val="0004114F"/>
    <w:rsid w:val="00067CB0"/>
    <w:rsid w:val="00070428"/>
    <w:rsid w:val="00075926"/>
    <w:rsid w:val="000916D2"/>
    <w:rsid w:val="00091B4D"/>
    <w:rsid w:val="000975B8"/>
    <w:rsid w:val="000B2D9A"/>
    <w:rsid w:val="000B4BC8"/>
    <w:rsid w:val="000C4BEE"/>
    <w:rsid w:val="000F0A30"/>
    <w:rsid w:val="000F7B28"/>
    <w:rsid w:val="00143353"/>
    <w:rsid w:val="00186756"/>
    <w:rsid w:val="001A1086"/>
    <w:rsid w:val="001B7141"/>
    <w:rsid w:val="001C0E08"/>
    <w:rsid w:val="001D7F32"/>
    <w:rsid w:val="001E02C8"/>
    <w:rsid w:val="001F758F"/>
    <w:rsid w:val="00200C36"/>
    <w:rsid w:val="00211E12"/>
    <w:rsid w:val="002175AB"/>
    <w:rsid w:val="00242FAA"/>
    <w:rsid w:val="0024395C"/>
    <w:rsid w:val="00254ECB"/>
    <w:rsid w:val="00276940"/>
    <w:rsid w:val="00292494"/>
    <w:rsid w:val="0029387C"/>
    <w:rsid w:val="00295B89"/>
    <w:rsid w:val="002B1444"/>
    <w:rsid w:val="002B6FD2"/>
    <w:rsid w:val="002C0B13"/>
    <w:rsid w:val="00320063"/>
    <w:rsid w:val="0032615F"/>
    <w:rsid w:val="0033009A"/>
    <w:rsid w:val="00330D71"/>
    <w:rsid w:val="00343416"/>
    <w:rsid w:val="0034362E"/>
    <w:rsid w:val="003471BE"/>
    <w:rsid w:val="00351655"/>
    <w:rsid w:val="003551D6"/>
    <w:rsid w:val="00395AAB"/>
    <w:rsid w:val="003A11A5"/>
    <w:rsid w:val="003A29AA"/>
    <w:rsid w:val="003A2C8C"/>
    <w:rsid w:val="003B1001"/>
    <w:rsid w:val="003C21A5"/>
    <w:rsid w:val="003D7817"/>
    <w:rsid w:val="003E7C75"/>
    <w:rsid w:val="003F09EC"/>
    <w:rsid w:val="003F215C"/>
    <w:rsid w:val="003F41DD"/>
    <w:rsid w:val="003F5710"/>
    <w:rsid w:val="003F673B"/>
    <w:rsid w:val="00404FDA"/>
    <w:rsid w:val="00417FA6"/>
    <w:rsid w:val="00441C8F"/>
    <w:rsid w:val="00453C1F"/>
    <w:rsid w:val="00456A64"/>
    <w:rsid w:val="00466E41"/>
    <w:rsid w:val="0048654B"/>
    <w:rsid w:val="00493F84"/>
    <w:rsid w:val="004A1E49"/>
    <w:rsid w:val="004B4F31"/>
    <w:rsid w:val="004C04DB"/>
    <w:rsid w:val="004D27B4"/>
    <w:rsid w:val="004E4C8F"/>
    <w:rsid w:val="004F107A"/>
    <w:rsid w:val="00500A53"/>
    <w:rsid w:val="00506D6D"/>
    <w:rsid w:val="00511B9D"/>
    <w:rsid w:val="00512BA8"/>
    <w:rsid w:val="00512D13"/>
    <w:rsid w:val="0052709D"/>
    <w:rsid w:val="0056219A"/>
    <w:rsid w:val="00562C82"/>
    <w:rsid w:val="00567E3B"/>
    <w:rsid w:val="0058283B"/>
    <w:rsid w:val="005A12E5"/>
    <w:rsid w:val="005B5CBA"/>
    <w:rsid w:val="005C3833"/>
    <w:rsid w:val="005D6608"/>
    <w:rsid w:val="005E3255"/>
    <w:rsid w:val="005E69CD"/>
    <w:rsid w:val="005F1DC0"/>
    <w:rsid w:val="005F35C6"/>
    <w:rsid w:val="00601AC0"/>
    <w:rsid w:val="006074D2"/>
    <w:rsid w:val="00607E53"/>
    <w:rsid w:val="00613087"/>
    <w:rsid w:val="0062359C"/>
    <w:rsid w:val="006249EB"/>
    <w:rsid w:val="0062610F"/>
    <w:rsid w:val="006265A2"/>
    <w:rsid w:val="00653451"/>
    <w:rsid w:val="00661083"/>
    <w:rsid w:val="00667AA7"/>
    <w:rsid w:val="00670CCA"/>
    <w:rsid w:val="006855CB"/>
    <w:rsid w:val="0069131D"/>
    <w:rsid w:val="006A1740"/>
    <w:rsid w:val="006D4D5C"/>
    <w:rsid w:val="007176BC"/>
    <w:rsid w:val="0073068B"/>
    <w:rsid w:val="007617AF"/>
    <w:rsid w:val="0076607F"/>
    <w:rsid w:val="007749E3"/>
    <w:rsid w:val="00780B89"/>
    <w:rsid w:val="00786D1F"/>
    <w:rsid w:val="007A18BD"/>
    <w:rsid w:val="007B6AAA"/>
    <w:rsid w:val="007C30A0"/>
    <w:rsid w:val="007D77B2"/>
    <w:rsid w:val="007F3C7B"/>
    <w:rsid w:val="007F59F3"/>
    <w:rsid w:val="008339E1"/>
    <w:rsid w:val="008362CE"/>
    <w:rsid w:val="00843DEC"/>
    <w:rsid w:val="00860509"/>
    <w:rsid w:val="00865FEC"/>
    <w:rsid w:val="00875428"/>
    <w:rsid w:val="008773A8"/>
    <w:rsid w:val="008A2761"/>
    <w:rsid w:val="008A35A3"/>
    <w:rsid w:val="008B00B9"/>
    <w:rsid w:val="008B417D"/>
    <w:rsid w:val="008C760F"/>
    <w:rsid w:val="008E417C"/>
    <w:rsid w:val="008F3FAD"/>
    <w:rsid w:val="00903EF9"/>
    <w:rsid w:val="00935145"/>
    <w:rsid w:val="00936A91"/>
    <w:rsid w:val="009406F9"/>
    <w:rsid w:val="00942DAC"/>
    <w:rsid w:val="0095631B"/>
    <w:rsid w:val="009A4F4F"/>
    <w:rsid w:val="009A5311"/>
    <w:rsid w:val="009C17F1"/>
    <w:rsid w:val="009D0FD9"/>
    <w:rsid w:val="009D281C"/>
    <w:rsid w:val="009F3834"/>
    <w:rsid w:val="009F519A"/>
    <w:rsid w:val="00A2110D"/>
    <w:rsid w:val="00A224EB"/>
    <w:rsid w:val="00A3208A"/>
    <w:rsid w:val="00A76638"/>
    <w:rsid w:val="00A82874"/>
    <w:rsid w:val="00A85EF0"/>
    <w:rsid w:val="00A87DAC"/>
    <w:rsid w:val="00AA77FD"/>
    <w:rsid w:val="00AE002D"/>
    <w:rsid w:val="00AF4361"/>
    <w:rsid w:val="00B007C5"/>
    <w:rsid w:val="00B049A8"/>
    <w:rsid w:val="00B14F6E"/>
    <w:rsid w:val="00B17DD3"/>
    <w:rsid w:val="00B3594B"/>
    <w:rsid w:val="00B446D1"/>
    <w:rsid w:val="00B55D66"/>
    <w:rsid w:val="00B55E45"/>
    <w:rsid w:val="00B706FE"/>
    <w:rsid w:val="00B820AF"/>
    <w:rsid w:val="00BA76BF"/>
    <w:rsid w:val="00BB24BB"/>
    <w:rsid w:val="00BB37C2"/>
    <w:rsid w:val="00BB390D"/>
    <w:rsid w:val="00BC36C5"/>
    <w:rsid w:val="00BC4CC0"/>
    <w:rsid w:val="00BE421A"/>
    <w:rsid w:val="00BE6E6D"/>
    <w:rsid w:val="00BF0F97"/>
    <w:rsid w:val="00BF60AD"/>
    <w:rsid w:val="00C04107"/>
    <w:rsid w:val="00C1096E"/>
    <w:rsid w:val="00C37598"/>
    <w:rsid w:val="00C46BC0"/>
    <w:rsid w:val="00C47E14"/>
    <w:rsid w:val="00C57A72"/>
    <w:rsid w:val="00C6023C"/>
    <w:rsid w:val="00C72A2B"/>
    <w:rsid w:val="00C74AFB"/>
    <w:rsid w:val="00C77375"/>
    <w:rsid w:val="00C77F24"/>
    <w:rsid w:val="00C928B4"/>
    <w:rsid w:val="00CA251D"/>
    <w:rsid w:val="00CA4452"/>
    <w:rsid w:val="00CB09E0"/>
    <w:rsid w:val="00CB4A4C"/>
    <w:rsid w:val="00CC6273"/>
    <w:rsid w:val="00CE12DC"/>
    <w:rsid w:val="00CE3F34"/>
    <w:rsid w:val="00CF59CC"/>
    <w:rsid w:val="00D07C12"/>
    <w:rsid w:val="00D14CA1"/>
    <w:rsid w:val="00D33C4C"/>
    <w:rsid w:val="00D3516D"/>
    <w:rsid w:val="00D42AFD"/>
    <w:rsid w:val="00D60E65"/>
    <w:rsid w:val="00D63710"/>
    <w:rsid w:val="00D73928"/>
    <w:rsid w:val="00D773A9"/>
    <w:rsid w:val="00D77C3C"/>
    <w:rsid w:val="00DA3FCA"/>
    <w:rsid w:val="00DA6F52"/>
    <w:rsid w:val="00DD1852"/>
    <w:rsid w:val="00DF2274"/>
    <w:rsid w:val="00E05DAA"/>
    <w:rsid w:val="00E1763E"/>
    <w:rsid w:val="00E24F18"/>
    <w:rsid w:val="00E25CC5"/>
    <w:rsid w:val="00E36586"/>
    <w:rsid w:val="00E4387F"/>
    <w:rsid w:val="00E450BE"/>
    <w:rsid w:val="00E47D4A"/>
    <w:rsid w:val="00E53E68"/>
    <w:rsid w:val="00E65AB5"/>
    <w:rsid w:val="00E67A99"/>
    <w:rsid w:val="00E70702"/>
    <w:rsid w:val="00E95611"/>
    <w:rsid w:val="00EA2108"/>
    <w:rsid w:val="00EC59A9"/>
    <w:rsid w:val="00EE028E"/>
    <w:rsid w:val="00EE1723"/>
    <w:rsid w:val="00EE19B9"/>
    <w:rsid w:val="00EE1CD8"/>
    <w:rsid w:val="00EE57CD"/>
    <w:rsid w:val="00EE5BC4"/>
    <w:rsid w:val="00EF3DA9"/>
    <w:rsid w:val="00F02B8E"/>
    <w:rsid w:val="00F0667B"/>
    <w:rsid w:val="00F12EE5"/>
    <w:rsid w:val="00F151A6"/>
    <w:rsid w:val="00F30C2A"/>
    <w:rsid w:val="00F45B98"/>
    <w:rsid w:val="00F474BE"/>
    <w:rsid w:val="00F57656"/>
    <w:rsid w:val="00F77A5B"/>
    <w:rsid w:val="00F86B39"/>
    <w:rsid w:val="00FA289A"/>
    <w:rsid w:val="00FA375C"/>
    <w:rsid w:val="00FB11BC"/>
    <w:rsid w:val="00FD66C9"/>
    <w:rsid w:val="00FE4759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067CB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67CB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rsid w:val="00067CB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67C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0B2D9A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B2D9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0B2D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D9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F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rsid w:val="003F673B"/>
    <w:rPr>
      <w:rFonts w:ascii="Century Schoolbook" w:hAnsi="Century Schoolbook" w:cs="Century Schoolbook"/>
      <w:sz w:val="18"/>
      <w:szCs w:val="18"/>
    </w:rPr>
  </w:style>
  <w:style w:type="paragraph" w:customStyle="1" w:styleId="1">
    <w:name w:val="Без интервала1"/>
    <w:rsid w:val="003F673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7">
    <w:name w:val="Style7"/>
    <w:basedOn w:val="a"/>
    <w:rsid w:val="003F673B"/>
    <w:pPr>
      <w:widowControl w:val="0"/>
      <w:autoSpaceDE w:val="0"/>
      <w:autoSpaceDN w:val="0"/>
      <w:adjustRightInd w:val="0"/>
      <w:spacing w:line="470" w:lineRule="exact"/>
      <w:ind w:firstLine="658"/>
    </w:pPr>
    <w:rPr>
      <w:rFonts w:eastAsia="Calibri"/>
    </w:rPr>
  </w:style>
  <w:style w:type="character" w:customStyle="1" w:styleId="FontStyle14">
    <w:name w:val="Font Style14"/>
    <w:rsid w:val="003F673B"/>
    <w:rPr>
      <w:rFonts w:ascii="Times New Roman" w:hAnsi="Times New Roman"/>
      <w:sz w:val="26"/>
    </w:rPr>
  </w:style>
  <w:style w:type="character" w:styleId="aa">
    <w:name w:val="Hyperlink"/>
    <w:uiPriority w:val="99"/>
    <w:unhideWhenUsed/>
    <w:rsid w:val="003F673B"/>
    <w:rPr>
      <w:strike w:val="0"/>
      <w:dstrike w:val="0"/>
      <w:color w:val="45A6CA"/>
      <w:u w:val="none"/>
      <w:effect w:val="none"/>
    </w:rPr>
  </w:style>
  <w:style w:type="paragraph" w:styleId="ab">
    <w:name w:val="header"/>
    <w:basedOn w:val="a"/>
    <w:link w:val="ac"/>
    <w:uiPriority w:val="99"/>
    <w:semiHidden/>
    <w:unhideWhenUsed/>
    <w:rsid w:val="003F67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F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F67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E02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211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indexlecturedescription--117cd">
    <w:name w:val="index__lecturedescription--117cd"/>
    <w:basedOn w:val="a0"/>
    <w:rsid w:val="00A2110D"/>
  </w:style>
  <w:style w:type="paragraph" w:styleId="af0">
    <w:name w:val="Normal (Web)"/>
    <w:basedOn w:val="a"/>
    <w:uiPriority w:val="99"/>
    <w:unhideWhenUsed/>
    <w:rsid w:val="004F107A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F107A"/>
    <w:rPr>
      <w:b/>
      <w:bCs/>
    </w:rPr>
  </w:style>
  <w:style w:type="character" w:customStyle="1" w:styleId="ts-comment-commentedtext">
    <w:name w:val="ts-comment-commentedtext"/>
    <w:basedOn w:val="a0"/>
    <w:rsid w:val="004F107A"/>
  </w:style>
  <w:style w:type="character" w:styleId="af2">
    <w:name w:val="Emphasis"/>
    <w:basedOn w:val="a0"/>
    <w:uiPriority w:val="20"/>
    <w:qFormat/>
    <w:rsid w:val="007176BC"/>
    <w:rPr>
      <w:i/>
      <w:iCs/>
    </w:rPr>
  </w:style>
  <w:style w:type="paragraph" w:customStyle="1" w:styleId="Default">
    <w:name w:val="Default"/>
    <w:rsid w:val="00D33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27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130310-CDE5-4DA9-9E6E-0885AA79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14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RSLN</cp:lastModifiedBy>
  <cp:revision>117</cp:revision>
  <cp:lastPrinted>2019-10-17T08:00:00Z</cp:lastPrinted>
  <dcterms:created xsi:type="dcterms:W3CDTF">2017-05-29T02:47:00Z</dcterms:created>
  <dcterms:modified xsi:type="dcterms:W3CDTF">2020-10-21T16:05:00Z</dcterms:modified>
</cp:coreProperties>
</file>